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5"/>
      </w:tblGrid>
      <w:tr w:rsidR="00704270" w:rsidRPr="00704270" w14:paraId="079CD459" w14:textId="77777777" w:rsidTr="001E68D5">
        <w:tc>
          <w:tcPr>
            <w:tcW w:w="3085" w:type="dxa"/>
          </w:tcPr>
          <w:p w14:paraId="5F1FB0BF" w14:textId="77777777" w:rsidR="00704270" w:rsidRPr="00704270" w:rsidRDefault="00704270" w:rsidP="00734688">
            <w:pPr>
              <w:jc w:val="center"/>
              <w:rPr>
                <w:rFonts w:ascii="Times New Roman" w:hAnsi="Times New Roman" w:cs="Times New Roman"/>
                <w:b/>
                <w:sz w:val="28"/>
                <w:szCs w:val="28"/>
              </w:rPr>
            </w:pPr>
            <w:r w:rsidRPr="00704270">
              <w:rPr>
                <w:rFonts w:ascii="Times New Roman" w:hAnsi="Times New Roman" w:cs="Times New Roman"/>
                <w:b/>
                <w:sz w:val="28"/>
                <w:szCs w:val="28"/>
              </w:rPr>
              <w:t>ỦY BAN NHÂN DÂN</w:t>
            </w:r>
          </w:p>
        </w:tc>
        <w:tc>
          <w:tcPr>
            <w:tcW w:w="6095" w:type="dxa"/>
          </w:tcPr>
          <w:p w14:paraId="5DCC7477" w14:textId="77777777" w:rsidR="00704270" w:rsidRPr="00704270" w:rsidRDefault="00704270" w:rsidP="00734688">
            <w:pPr>
              <w:jc w:val="center"/>
              <w:rPr>
                <w:rFonts w:ascii="Times New Roman" w:hAnsi="Times New Roman" w:cs="Times New Roman"/>
                <w:b/>
                <w:sz w:val="28"/>
                <w:szCs w:val="28"/>
              </w:rPr>
            </w:pPr>
            <w:r w:rsidRPr="00704270">
              <w:rPr>
                <w:rFonts w:ascii="Times New Roman" w:hAnsi="Times New Roman" w:cs="Times New Roman"/>
                <w:b/>
                <w:sz w:val="28"/>
                <w:szCs w:val="28"/>
              </w:rPr>
              <w:t>CỘNG HÒA XÃ HỘI CHỦ NGHĨA VIỆT NAM</w:t>
            </w:r>
          </w:p>
        </w:tc>
      </w:tr>
      <w:tr w:rsidR="00704270" w:rsidRPr="00704270" w14:paraId="090ABE67" w14:textId="77777777" w:rsidTr="001E68D5">
        <w:tc>
          <w:tcPr>
            <w:tcW w:w="3085" w:type="dxa"/>
          </w:tcPr>
          <w:p w14:paraId="268B0904" w14:textId="37BE6F9A" w:rsidR="00704270" w:rsidRPr="00704270" w:rsidRDefault="004F1FF5" w:rsidP="00734688">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803C462" wp14:editId="63919667">
                      <wp:simplePos x="0" y="0"/>
                      <wp:positionH relativeFrom="column">
                        <wp:posOffset>424815</wp:posOffset>
                      </wp:positionH>
                      <wp:positionV relativeFrom="paragraph">
                        <wp:posOffset>199390</wp:posOffset>
                      </wp:positionV>
                      <wp:extent cx="1038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450B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5.7pt" to="11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" strokecolor="black [3040]"/>
                  </w:pict>
                </mc:Fallback>
              </mc:AlternateContent>
            </w:r>
            <w:r w:rsidR="00704270" w:rsidRPr="00704270">
              <w:rPr>
                <w:rFonts w:ascii="Times New Roman" w:hAnsi="Times New Roman" w:cs="Times New Roman"/>
                <w:b/>
                <w:sz w:val="28"/>
                <w:szCs w:val="28"/>
              </w:rPr>
              <w:t xml:space="preserve">XÃ TRÀ </w:t>
            </w:r>
            <w:r w:rsidR="00D616E4">
              <w:rPr>
                <w:rFonts w:ascii="Times New Roman" w:hAnsi="Times New Roman" w:cs="Times New Roman"/>
                <w:b/>
                <w:sz w:val="28"/>
                <w:szCs w:val="28"/>
              </w:rPr>
              <w:t>TÂN</w:t>
            </w:r>
          </w:p>
        </w:tc>
        <w:tc>
          <w:tcPr>
            <w:tcW w:w="6095" w:type="dxa"/>
          </w:tcPr>
          <w:p w14:paraId="3EE59826" w14:textId="77777777" w:rsidR="00704270" w:rsidRPr="00704270" w:rsidRDefault="00704270" w:rsidP="00734688">
            <w:pPr>
              <w:jc w:val="center"/>
              <w:rPr>
                <w:rFonts w:ascii="Times New Roman" w:hAnsi="Times New Roman" w:cs="Times New Roman"/>
                <w:b/>
                <w:sz w:val="28"/>
                <w:szCs w:val="28"/>
              </w:rPr>
            </w:pPr>
            <w:r w:rsidRPr="00704270">
              <w:rPr>
                <w:rFonts w:ascii="Times New Roman" w:hAnsi="Times New Roman" w:cs="Times New Roman"/>
                <w:b/>
                <w:sz w:val="28"/>
                <w:szCs w:val="28"/>
              </w:rPr>
              <w:t>Độc lập - Tự do – Hạnh phúc</w:t>
            </w:r>
          </w:p>
        </w:tc>
      </w:tr>
      <w:tr w:rsidR="00704270" w:rsidRPr="00704270" w14:paraId="25793F13" w14:textId="77777777" w:rsidTr="001E68D5">
        <w:tc>
          <w:tcPr>
            <w:tcW w:w="3085" w:type="dxa"/>
          </w:tcPr>
          <w:p w14:paraId="7C372BAA" w14:textId="77777777" w:rsidR="00E84111" w:rsidRDefault="00E84111" w:rsidP="00734688">
            <w:pPr>
              <w:jc w:val="center"/>
              <w:rPr>
                <w:rFonts w:ascii="Times New Roman" w:hAnsi="Times New Roman" w:cs="Times New Roman"/>
                <w:sz w:val="28"/>
                <w:szCs w:val="28"/>
              </w:rPr>
            </w:pPr>
          </w:p>
          <w:p w14:paraId="6B930613" w14:textId="77777777" w:rsidR="00704270" w:rsidRPr="00704270" w:rsidRDefault="00704270" w:rsidP="00734688">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20423A">
              <w:rPr>
                <w:rFonts w:ascii="Times New Roman" w:hAnsi="Times New Roman" w:cs="Times New Roman"/>
                <w:sz w:val="28"/>
                <w:szCs w:val="28"/>
              </w:rPr>
              <w:t xml:space="preserve">  </w:t>
            </w:r>
            <w:r>
              <w:rPr>
                <w:rFonts w:ascii="Times New Roman" w:hAnsi="Times New Roman" w:cs="Times New Roman"/>
                <w:sz w:val="28"/>
                <w:szCs w:val="28"/>
              </w:rPr>
              <w:t xml:space="preserve"> /BC-UBND</w:t>
            </w:r>
          </w:p>
        </w:tc>
        <w:tc>
          <w:tcPr>
            <w:tcW w:w="6095" w:type="dxa"/>
          </w:tcPr>
          <w:p w14:paraId="025D07B5" w14:textId="77777777" w:rsidR="00E84111" w:rsidRDefault="00E84111" w:rsidP="00734688">
            <w:pPr>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6343CD19" wp14:editId="3B203690">
                      <wp:simplePos x="0" y="0"/>
                      <wp:positionH relativeFrom="column">
                        <wp:posOffset>751840</wp:posOffset>
                      </wp:positionH>
                      <wp:positionV relativeFrom="paragraph">
                        <wp:posOffset>9525</wp:posOffset>
                      </wp:positionV>
                      <wp:extent cx="2190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7DA2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75pt" to="23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" strokecolor="black [3040]"/>
                  </w:pict>
                </mc:Fallback>
              </mc:AlternateContent>
            </w:r>
          </w:p>
          <w:p w14:paraId="45FD6785" w14:textId="5B34C356" w:rsidR="00704270" w:rsidRPr="00704270" w:rsidRDefault="00704270" w:rsidP="00734688">
            <w:pPr>
              <w:jc w:val="center"/>
              <w:rPr>
                <w:rFonts w:ascii="Times New Roman" w:hAnsi="Times New Roman" w:cs="Times New Roman"/>
                <w:i/>
                <w:sz w:val="28"/>
                <w:szCs w:val="28"/>
              </w:rPr>
            </w:pPr>
            <w:r w:rsidRPr="00704270">
              <w:rPr>
                <w:rFonts w:ascii="Times New Roman" w:hAnsi="Times New Roman" w:cs="Times New Roman"/>
                <w:i/>
                <w:sz w:val="28"/>
                <w:szCs w:val="28"/>
              </w:rPr>
              <w:t>Trà T</w:t>
            </w:r>
            <w:r w:rsidR="00D616E4">
              <w:rPr>
                <w:rFonts w:ascii="Times New Roman" w:hAnsi="Times New Roman" w:cs="Times New Roman"/>
                <w:i/>
                <w:sz w:val="28"/>
                <w:szCs w:val="28"/>
              </w:rPr>
              <w:t>ân</w:t>
            </w:r>
            <w:r w:rsidR="0020423A">
              <w:rPr>
                <w:rFonts w:ascii="Times New Roman" w:hAnsi="Times New Roman" w:cs="Times New Roman"/>
                <w:i/>
                <w:sz w:val="28"/>
                <w:szCs w:val="28"/>
              </w:rPr>
              <w:t xml:space="preserve">, ngày   </w:t>
            </w:r>
            <w:r w:rsidR="00D616E4">
              <w:rPr>
                <w:rFonts w:ascii="Times New Roman" w:hAnsi="Times New Roman" w:cs="Times New Roman"/>
                <w:i/>
                <w:sz w:val="28"/>
                <w:szCs w:val="28"/>
              </w:rPr>
              <w:t xml:space="preserve"> </w:t>
            </w:r>
            <w:r w:rsidR="001940FC">
              <w:rPr>
                <w:rFonts w:ascii="Times New Roman" w:hAnsi="Times New Roman" w:cs="Times New Roman"/>
                <w:i/>
                <w:sz w:val="28"/>
                <w:szCs w:val="28"/>
              </w:rPr>
              <w:t xml:space="preserve"> tháng 01 năm 202</w:t>
            </w:r>
            <w:r w:rsidR="00B64E5D">
              <w:rPr>
                <w:rFonts w:ascii="Times New Roman" w:hAnsi="Times New Roman" w:cs="Times New Roman"/>
                <w:i/>
                <w:sz w:val="28"/>
                <w:szCs w:val="28"/>
              </w:rPr>
              <w:t>5</w:t>
            </w:r>
          </w:p>
        </w:tc>
      </w:tr>
    </w:tbl>
    <w:p w14:paraId="377579A5" w14:textId="0E5865E3" w:rsidR="00856E16" w:rsidRDefault="005B56C4" w:rsidP="001D20DD">
      <w:pPr>
        <w:rPr>
          <w:rFonts w:ascii="Times New Roman" w:hAnsi="Times New Roman" w:cs="Times New Roman"/>
          <w:sz w:val="28"/>
          <w:szCs w:val="28"/>
        </w:rPr>
      </w:pPr>
      <w:r>
        <w:rPr>
          <w:rFonts w:ascii="Times New Roman" w:hAnsi="Times New Roman" w:cs="Times New Roman"/>
          <w:sz w:val="28"/>
          <w:szCs w:val="28"/>
        </w:rPr>
        <w:t xml:space="preserve">            ( dự thảo</w:t>
      </w:r>
      <w:r w:rsidR="00F640FB">
        <w:rPr>
          <w:rFonts w:ascii="Times New Roman" w:hAnsi="Times New Roman" w:cs="Times New Roman"/>
          <w:sz w:val="28"/>
          <w:szCs w:val="28"/>
        </w:rPr>
        <w:t>)</w:t>
      </w:r>
    </w:p>
    <w:p w14:paraId="30C87C32" w14:textId="77777777" w:rsidR="00F56BD6" w:rsidRDefault="00F56BD6" w:rsidP="00F56B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14:paraId="1651480F" w14:textId="53B071BB" w:rsidR="00704270" w:rsidRPr="00704270" w:rsidRDefault="00F56BD6" w:rsidP="00F56BD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DD9FD2A" wp14:editId="0ED21FB5">
                <wp:simplePos x="0" y="0"/>
                <wp:positionH relativeFrom="column">
                  <wp:posOffset>2434590</wp:posOffset>
                </wp:positionH>
                <wp:positionV relativeFrom="paragraph">
                  <wp:posOffset>464185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5730D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36.55pt" to="283.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" strokecolor="black [3040]"/>
            </w:pict>
          </mc:Fallback>
        </mc:AlternateContent>
      </w:r>
      <w:r w:rsidR="00704270" w:rsidRPr="00704270">
        <w:rPr>
          <w:rFonts w:ascii="Times New Roman" w:hAnsi="Times New Roman" w:cs="Times New Roman"/>
          <w:b/>
          <w:sz w:val="28"/>
          <w:szCs w:val="28"/>
        </w:rPr>
        <w:t>Đánh giá kết quả và đề nghị công nhận xã đạt chuẩn tiếp cận pháp luật</w:t>
      </w:r>
      <w:r w:rsidR="008E45A4">
        <w:rPr>
          <w:rFonts w:ascii="Times New Roman" w:hAnsi="Times New Roman" w:cs="Times New Roman"/>
          <w:b/>
          <w:sz w:val="28"/>
          <w:szCs w:val="28"/>
        </w:rPr>
        <w:t xml:space="preserve"> trên địa bàn xã Trà T</w:t>
      </w:r>
      <w:r w:rsidR="00D616E4">
        <w:rPr>
          <w:rFonts w:ascii="Times New Roman" w:hAnsi="Times New Roman" w:cs="Times New Roman"/>
          <w:b/>
          <w:sz w:val="28"/>
          <w:szCs w:val="28"/>
        </w:rPr>
        <w:t xml:space="preserve">ân </w:t>
      </w:r>
      <w:r w:rsidR="008E45A4">
        <w:rPr>
          <w:rFonts w:ascii="Times New Roman" w:hAnsi="Times New Roman" w:cs="Times New Roman"/>
          <w:b/>
          <w:sz w:val="28"/>
          <w:szCs w:val="28"/>
        </w:rPr>
        <w:t>năm 202</w:t>
      </w:r>
      <w:r w:rsidR="00B64E5D">
        <w:rPr>
          <w:rFonts w:ascii="Times New Roman" w:hAnsi="Times New Roman" w:cs="Times New Roman"/>
          <w:b/>
          <w:sz w:val="28"/>
          <w:szCs w:val="28"/>
        </w:rPr>
        <w:t>4</w:t>
      </w:r>
    </w:p>
    <w:p w14:paraId="47461C46" w14:textId="77777777" w:rsidR="00704270" w:rsidRDefault="00704270" w:rsidP="001D20DD">
      <w:pPr>
        <w:rPr>
          <w:rFonts w:ascii="Times New Roman" w:hAnsi="Times New Roman" w:cs="Times New Roman"/>
          <w:sz w:val="28"/>
          <w:szCs w:val="28"/>
        </w:rPr>
      </w:pPr>
    </w:p>
    <w:p w14:paraId="67B78571" w14:textId="77777777" w:rsidR="00333876" w:rsidRPr="00333876" w:rsidRDefault="00333876" w:rsidP="00F56BD6">
      <w:pPr>
        <w:spacing w:before="60" w:after="60" w:line="240" w:lineRule="auto"/>
        <w:ind w:right="830" w:firstLine="720"/>
        <w:rPr>
          <w:rFonts w:ascii="Times New Roman" w:eastAsia="Times New Roman" w:hAnsi="Times New Roman" w:cs="Times New Roman"/>
          <w:b/>
          <w:color w:val="000000"/>
          <w:sz w:val="28"/>
          <w:shd w:val="clear" w:color="auto" w:fill="FFFFFF"/>
        </w:rPr>
      </w:pPr>
      <w:r w:rsidRPr="00333876">
        <w:rPr>
          <w:rFonts w:ascii="Times New Roman" w:eastAsia="Times New Roman" w:hAnsi="Times New Roman" w:cs="Times New Roman"/>
          <w:b/>
          <w:color w:val="000000"/>
          <w:sz w:val="28"/>
          <w:shd w:val="clear" w:color="auto" w:fill="FFFFFF"/>
        </w:rPr>
        <w:t>I. KHÁI QUÁT ĐẶC ĐIỂM, TÌNH HÌNH.</w:t>
      </w:r>
    </w:p>
    <w:p w14:paraId="48E9AF47" w14:textId="48BCF8D5" w:rsidR="00D616E4" w:rsidRPr="00D616E4" w:rsidRDefault="001D20DD" w:rsidP="00D616E4">
      <w:pPr>
        <w:spacing w:before="120" w:after="120"/>
        <w:ind w:firstLine="720"/>
        <w:jc w:val="both"/>
        <w:rPr>
          <w:rFonts w:ascii="Times New Roman" w:hAnsi="Times New Roman" w:cs="Times New Roman"/>
          <w:sz w:val="28"/>
          <w:szCs w:val="28"/>
        </w:rPr>
      </w:pPr>
      <w:r w:rsidRPr="00D616E4">
        <w:rPr>
          <w:rFonts w:ascii="Times New Roman" w:eastAsia="Times New Roman" w:hAnsi="Times New Roman" w:cs="Times New Roman"/>
          <w:color w:val="FF0000"/>
          <w:sz w:val="28"/>
          <w:szCs w:val="28"/>
          <w:shd w:val="clear" w:color="auto" w:fill="FFFFFF"/>
        </w:rPr>
        <w:t xml:space="preserve"> </w:t>
      </w:r>
      <w:r w:rsidR="00D616E4" w:rsidRPr="00D616E4">
        <w:rPr>
          <w:rFonts w:ascii="Times New Roman" w:hAnsi="Times New Roman" w:cs="Times New Roman"/>
          <w:sz w:val="28"/>
          <w:szCs w:val="28"/>
        </w:rPr>
        <w:t xml:space="preserve">Trà Tân là xã miền núi khó khăn của huyện Trà Bồng, cách trung tâm huyện 21,5 km về hướng Đông Nam, phía Bắc giáp xã Trà Sơn, phía Đông giáp xã Tịnh Đông huyện Sơn Tịnh, phía Nam giáp xã Trà Bùi, phía Tây giáp xã Hương Trà. Tổng diện tích tự nhiên là: </w:t>
      </w:r>
      <w:r w:rsidR="00D616E4" w:rsidRPr="00D616E4">
        <w:rPr>
          <w:rFonts w:ascii="Times New Roman" w:hAnsi="Times New Roman" w:cs="Times New Roman"/>
          <w:bCs/>
          <w:iCs/>
          <w:sz w:val="28"/>
          <w:szCs w:val="28"/>
        </w:rPr>
        <w:t>5.935,97 ha</w:t>
      </w:r>
      <w:r w:rsidR="00D616E4" w:rsidRPr="00D616E4">
        <w:rPr>
          <w:rFonts w:ascii="Times New Roman" w:hAnsi="Times New Roman" w:cs="Times New Roman"/>
          <w:sz w:val="28"/>
          <w:szCs w:val="28"/>
        </w:rPr>
        <w:t>. Đất có rừng (bao gồm diện tích có rừng chưa thành rừng): 4.016,99</w:t>
      </w:r>
      <w:r w:rsidR="00D616E4" w:rsidRPr="00D616E4">
        <w:rPr>
          <w:rFonts w:ascii="Times New Roman" w:hAnsi="Times New Roman" w:cs="Times New Roman"/>
          <w:b/>
          <w:bCs/>
          <w:sz w:val="28"/>
          <w:szCs w:val="28"/>
        </w:rPr>
        <w:t xml:space="preserve"> </w:t>
      </w:r>
      <w:r w:rsidR="00D616E4" w:rsidRPr="00D616E4">
        <w:rPr>
          <w:rFonts w:ascii="Times New Roman" w:hAnsi="Times New Roman" w:cs="Times New Roman"/>
          <w:sz w:val="28"/>
          <w:szCs w:val="28"/>
        </w:rPr>
        <w:t xml:space="preserve"> ha. Rừng tự nhiên (rừng gỗ): 2.200,02</w:t>
      </w:r>
      <w:r w:rsidR="00D616E4" w:rsidRPr="00D616E4">
        <w:rPr>
          <w:rFonts w:ascii="Times New Roman" w:hAnsi="Times New Roman" w:cs="Times New Roman"/>
          <w:i/>
          <w:iCs/>
          <w:sz w:val="28"/>
          <w:szCs w:val="28"/>
        </w:rPr>
        <w:t xml:space="preserve"> </w:t>
      </w:r>
      <w:r w:rsidR="00D616E4" w:rsidRPr="00D616E4">
        <w:rPr>
          <w:rFonts w:ascii="Times New Roman" w:hAnsi="Times New Roman" w:cs="Times New Roman"/>
          <w:sz w:val="28"/>
          <w:szCs w:val="28"/>
        </w:rPr>
        <w:t xml:space="preserve">ha. Rừng trồng đã thành rừng: </w:t>
      </w:r>
      <w:r w:rsidR="00D616E4" w:rsidRPr="00D616E4">
        <w:rPr>
          <w:rFonts w:ascii="Times New Roman" w:hAnsi="Times New Roman" w:cs="Times New Roman"/>
          <w:iCs/>
          <w:sz w:val="28"/>
          <w:szCs w:val="28"/>
        </w:rPr>
        <w:t>1.816,97</w:t>
      </w:r>
      <w:r w:rsidR="00D616E4" w:rsidRPr="00D616E4">
        <w:rPr>
          <w:rFonts w:ascii="Times New Roman" w:hAnsi="Times New Roman" w:cs="Times New Roman"/>
          <w:sz w:val="28"/>
          <w:szCs w:val="28"/>
        </w:rPr>
        <w:t xml:space="preserve"> ha; trong đó diện tích rừng trồng chưa thành rừng: 1.240,33 ha. </w:t>
      </w:r>
      <w:r w:rsidR="00D616E4" w:rsidRPr="00D616E4">
        <w:rPr>
          <w:rFonts w:ascii="Times New Roman" w:eastAsia="Calibri" w:hAnsi="Times New Roman" w:cs="Times New Roman"/>
          <w:bCs/>
          <w:sz w:val="28"/>
          <w:szCs w:val="28"/>
        </w:rPr>
        <w:t xml:space="preserve">Toàn xã có 04 thôn, 21 tổ với </w:t>
      </w:r>
      <w:r w:rsidR="00D616E4" w:rsidRPr="00D616E4">
        <w:rPr>
          <w:rFonts w:ascii="Times New Roman" w:hAnsi="Times New Roman" w:cs="Times New Roman"/>
          <w:color w:val="000000"/>
          <w:sz w:val="28"/>
          <w:szCs w:val="28"/>
          <w:lang w:val="nl-NL"/>
        </w:rPr>
        <w:t>tổng số 606 hộ; 2480 nhân khẩu.</w:t>
      </w:r>
      <w:r w:rsidR="00D616E4">
        <w:rPr>
          <w:rFonts w:ascii="Times New Roman" w:hAnsi="Times New Roman" w:cs="Times New Roman"/>
          <w:color w:val="000000"/>
          <w:sz w:val="28"/>
          <w:szCs w:val="28"/>
          <w:lang w:val="nl-NL"/>
        </w:rPr>
        <w:t xml:space="preserve"> </w:t>
      </w:r>
      <w:r w:rsidR="00D616E4" w:rsidRPr="00D616E4">
        <w:rPr>
          <w:rFonts w:ascii="Times New Roman" w:hAnsi="Times New Roman" w:cs="Times New Roman"/>
          <w:color w:val="000000"/>
          <w:sz w:val="28"/>
          <w:szCs w:val="28"/>
          <w:lang w:val="nl-NL"/>
        </w:rPr>
        <w:t>Tổng số hộ nghèo: 93 hộ, tỷ lệ 15,35%; Tổng số nhân khẩu 403 khẩu.</w:t>
      </w:r>
      <w:r w:rsidR="00D616E4">
        <w:rPr>
          <w:rFonts w:ascii="Times New Roman" w:hAnsi="Times New Roman" w:cs="Times New Roman"/>
          <w:sz w:val="28"/>
          <w:szCs w:val="28"/>
        </w:rPr>
        <w:t xml:space="preserve"> </w:t>
      </w:r>
      <w:r w:rsidR="00D616E4" w:rsidRPr="00D616E4">
        <w:rPr>
          <w:rFonts w:ascii="Times New Roman" w:hAnsi="Times New Roman" w:cs="Times New Roman"/>
          <w:color w:val="000000"/>
          <w:sz w:val="28"/>
          <w:szCs w:val="28"/>
          <w:lang w:val="nl-NL"/>
        </w:rPr>
        <w:t>Tổng số hộ cận nghèo: 156 hộ, tỷ lệ 25,74%. Tổng số nhân khẩu 678 khẩu.</w:t>
      </w:r>
    </w:p>
    <w:p w14:paraId="47F618F3" w14:textId="77777777" w:rsidR="00D616E4" w:rsidRPr="00D616E4" w:rsidRDefault="00D616E4" w:rsidP="00D616E4">
      <w:pPr>
        <w:spacing w:before="120" w:after="120"/>
        <w:ind w:firstLine="567"/>
        <w:jc w:val="both"/>
        <w:rPr>
          <w:rFonts w:ascii="Times New Roman" w:hAnsi="Times New Roman" w:cs="Times New Roman"/>
          <w:sz w:val="28"/>
          <w:szCs w:val="28"/>
        </w:rPr>
      </w:pPr>
      <w:r w:rsidRPr="00D616E4">
        <w:rPr>
          <w:rFonts w:ascii="Times New Roman" w:hAnsi="Times New Roman" w:cs="Times New Roman"/>
          <w:sz w:val="28"/>
          <w:szCs w:val="28"/>
        </w:rPr>
        <w:t>Cán bộ, công chức xã có 19 người, trong đó cán bộ 10, công chức 09; người hoạt động không chuyên trách xã là 11 người.</w:t>
      </w:r>
    </w:p>
    <w:p w14:paraId="08498DE2" w14:textId="02ED9D33" w:rsidR="00333876" w:rsidRDefault="00333876" w:rsidP="00D616E4">
      <w:pPr>
        <w:tabs>
          <w:tab w:val="left" w:pos="3438"/>
        </w:tabs>
        <w:spacing w:before="60" w:after="60" w:line="240" w:lineRule="auto"/>
        <w:ind w:right="-1"/>
        <w:jc w:val="both"/>
        <w:rPr>
          <w:rFonts w:ascii="Times New Roman" w:eastAsia="Times New Roman" w:hAnsi="Times New Roman" w:cs="Times New Roman"/>
          <w:sz w:val="28"/>
        </w:rPr>
      </w:pPr>
      <w:r w:rsidRPr="00333876">
        <w:rPr>
          <w:rFonts w:ascii="Times New Roman" w:eastAsia="Times New Roman" w:hAnsi="Times New Roman" w:cs="Times New Roman"/>
          <w:sz w:val="28"/>
        </w:rPr>
        <w:t xml:space="preserve">Trên cơ sở các văn bản chỉ đạo của UBND huyện, phòng Tư pháp huyện, </w:t>
      </w:r>
      <w:r w:rsidR="005F3920">
        <w:rPr>
          <w:rFonts w:ascii="Times New Roman" w:eastAsia="Times New Roman" w:hAnsi="Times New Roman" w:cs="Times New Roman"/>
          <w:sz w:val="28"/>
        </w:rPr>
        <w:t>lãnh đạo Đảng ủy,</w:t>
      </w:r>
      <w:r w:rsidRPr="00333876">
        <w:rPr>
          <w:rFonts w:ascii="Times New Roman" w:eastAsia="Times New Roman" w:hAnsi="Times New Roman" w:cs="Times New Roman"/>
          <w:color w:val="FF0000"/>
          <w:sz w:val="28"/>
        </w:rPr>
        <w:t xml:space="preserve"> </w:t>
      </w:r>
      <w:r w:rsidRPr="00D616E4">
        <w:rPr>
          <w:rFonts w:ascii="Times New Roman" w:eastAsia="Times New Roman" w:hAnsi="Times New Roman" w:cs="Times New Roman"/>
          <w:sz w:val="28"/>
        </w:rPr>
        <w:t>U</w:t>
      </w:r>
      <w:r w:rsidR="005F3920" w:rsidRPr="00D616E4">
        <w:rPr>
          <w:rFonts w:ascii="Times New Roman" w:eastAsia="Times New Roman" w:hAnsi="Times New Roman" w:cs="Times New Roman"/>
          <w:sz w:val="28"/>
        </w:rPr>
        <w:t>ỷ ban</w:t>
      </w:r>
      <w:r w:rsidRPr="00D616E4">
        <w:rPr>
          <w:rFonts w:ascii="Times New Roman" w:eastAsia="Times New Roman" w:hAnsi="Times New Roman" w:cs="Times New Roman"/>
          <w:sz w:val="28"/>
        </w:rPr>
        <w:t xml:space="preserve"> </w:t>
      </w:r>
      <w:r w:rsidR="00482742" w:rsidRPr="00D616E4">
        <w:rPr>
          <w:rFonts w:ascii="Times New Roman" w:eastAsia="Times New Roman" w:hAnsi="Times New Roman" w:cs="Times New Roman"/>
          <w:sz w:val="28"/>
        </w:rPr>
        <w:t xml:space="preserve">nhân dân </w:t>
      </w:r>
      <w:r w:rsidRPr="00D616E4">
        <w:rPr>
          <w:rFonts w:ascii="Times New Roman" w:eastAsia="Times New Roman" w:hAnsi="Times New Roman" w:cs="Times New Roman"/>
          <w:sz w:val="28"/>
        </w:rPr>
        <w:t xml:space="preserve">xã đã </w:t>
      </w:r>
      <w:r w:rsidR="00482742" w:rsidRPr="00D616E4">
        <w:rPr>
          <w:rFonts w:ascii="Times New Roman" w:eastAsia="Times New Roman" w:hAnsi="Times New Roman" w:cs="Times New Roman"/>
          <w:sz w:val="28"/>
        </w:rPr>
        <w:t>chỉ đạo b</w:t>
      </w:r>
      <w:r w:rsidR="00E84111" w:rsidRPr="00D616E4">
        <w:rPr>
          <w:rFonts w:ascii="Times New Roman" w:eastAsia="Times New Roman" w:hAnsi="Times New Roman" w:cs="Times New Roman"/>
          <w:sz w:val="28"/>
        </w:rPr>
        <w:t>ộ phận chuyên môn xây dựng kế hoạch</w:t>
      </w:r>
      <w:r w:rsidRPr="00D616E4">
        <w:rPr>
          <w:rFonts w:ascii="Times New Roman" w:eastAsia="Times New Roman" w:hAnsi="Times New Roman" w:cs="Times New Roman"/>
          <w:sz w:val="28"/>
        </w:rPr>
        <w:t>,</w:t>
      </w:r>
      <w:r w:rsidRPr="00333876">
        <w:rPr>
          <w:rFonts w:ascii="Times New Roman" w:eastAsia="Times New Roman" w:hAnsi="Times New Roman" w:cs="Times New Roman"/>
          <w:sz w:val="28"/>
        </w:rPr>
        <w:t xml:space="preserve"> tổ chức triển khai nội dung về xây dựng xã đạt chuẩn tiếp cận pháp luật </w:t>
      </w:r>
      <w:r w:rsidR="003721A7">
        <w:rPr>
          <w:rFonts w:ascii="Times New Roman" w:eastAsia="Times New Roman" w:hAnsi="Times New Roman" w:cs="Times New Roman"/>
          <w:sz w:val="28"/>
        </w:rPr>
        <w:t>trên địa bàn xã. Tuy nhiên</w:t>
      </w:r>
      <w:r w:rsidRPr="00333876">
        <w:rPr>
          <w:rFonts w:ascii="Times New Roman" w:eastAsia="Times New Roman" w:hAnsi="Times New Roman" w:cs="Times New Roman"/>
          <w:sz w:val="28"/>
        </w:rPr>
        <w:t xml:space="preserve"> việc triển khai, thi hành các thiết chế cũng như các điều kiện bảo đảm để người dân tiếp cận pháp luật đang gặp những khó khăn, vướng mắc, hạn chế, bất cập đòi hỏi phải có giải pháp khắc phục một cách toàn diện v</w:t>
      </w:r>
      <w:r w:rsidR="00F2782F">
        <w:rPr>
          <w:rFonts w:ascii="Times New Roman" w:eastAsia="Times New Roman" w:hAnsi="Times New Roman" w:cs="Times New Roman"/>
          <w:sz w:val="28"/>
        </w:rPr>
        <w:t xml:space="preserve">à hiệu quả, </w:t>
      </w:r>
      <w:r w:rsidRPr="00333876">
        <w:rPr>
          <w:rFonts w:ascii="Times New Roman" w:eastAsia="Times New Roman" w:hAnsi="Times New Roman" w:cs="Times New Roman"/>
          <w:sz w:val="28"/>
        </w:rPr>
        <w:t>việc ban hành các văn bản hướng dẫn, triển khai và tổ chức thực hiện pháp luật của chính quyền cơ sở còn chậm,</w:t>
      </w:r>
      <w:r w:rsidR="005F3920">
        <w:rPr>
          <w:rFonts w:ascii="Times New Roman" w:eastAsia="Times New Roman" w:hAnsi="Times New Roman" w:cs="Times New Roman"/>
          <w:sz w:val="28"/>
        </w:rPr>
        <w:t xml:space="preserve"> chưa đồng bộ,</w:t>
      </w:r>
      <w:r w:rsidRPr="00333876">
        <w:rPr>
          <w:rFonts w:ascii="Times New Roman" w:eastAsia="Times New Roman" w:hAnsi="Times New Roman" w:cs="Times New Roman"/>
          <w:sz w:val="28"/>
        </w:rPr>
        <w:t xml:space="preserve"> thiếu các đ</w:t>
      </w:r>
      <w:r w:rsidR="003721A7">
        <w:rPr>
          <w:rFonts w:ascii="Times New Roman" w:eastAsia="Times New Roman" w:hAnsi="Times New Roman" w:cs="Times New Roman"/>
          <w:sz w:val="28"/>
        </w:rPr>
        <w:t xml:space="preserve">iều kiện bảo đảm để triển khai </w:t>
      </w:r>
      <w:r w:rsidRPr="00333876">
        <w:rPr>
          <w:rFonts w:ascii="Times New Roman" w:eastAsia="Times New Roman" w:hAnsi="Times New Roman" w:cs="Times New Roman"/>
          <w:sz w:val="28"/>
        </w:rPr>
        <w:t>tổ chức t</w:t>
      </w:r>
      <w:r w:rsidR="00A21355">
        <w:rPr>
          <w:rFonts w:ascii="Times New Roman" w:eastAsia="Times New Roman" w:hAnsi="Times New Roman" w:cs="Times New Roman"/>
          <w:sz w:val="28"/>
        </w:rPr>
        <w:t>h</w:t>
      </w:r>
      <w:r w:rsidRPr="00333876">
        <w:rPr>
          <w:rFonts w:ascii="Times New Roman" w:eastAsia="Times New Roman" w:hAnsi="Times New Roman" w:cs="Times New Roman"/>
          <w:sz w:val="28"/>
        </w:rPr>
        <w:t>ực hiện,</w:t>
      </w:r>
      <w:r w:rsidR="005F3920">
        <w:rPr>
          <w:rFonts w:ascii="Times New Roman" w:eastAsia="Times New Roman" w:hAnsi="Times New Roman" w:cs="Times New Roman"/>
          <w:sz w:val="28"/>
        </w:rPr>
        <w:t xml:space="preserve"> </w:t>
      </w:r>
      <w:r w:rsidRPr="00333876">
        <w:rPr>
          <w:rFonts w:ascii="Times New Roman" w:eastAsia="Times New Roman" w:hAnsi="Times New Roman" w:cs="Times New Roman"/>
          <w:sz w:val="28"/>
        </w:rPr>
        <w:t xml:space="preserve">cơ sở vật chất bảo đảm cho công tác tiếp cận pháp luật của người </w:t>
      </w:r>
      <w:r w:rsidR="001B46C3">
        <w:rPr>
          <w:rFonts w:ascii="Times New Roman" w:eastAsia="Times New Roman" w:hAnsi="Times New Roman" w:cs="Times New Roman"/>
          <w:sz w:val="28"/>
        </w:rPr>
        <w:t>dân tại cơ sở còn nhiề</w:t>
      </w:r>
      <w:r w:rsidR="00A21355">
        <w:rPr>
          <w:rFonts w:ascii="Times New Roman" w:eastAsia="Times New Roman" w:hAnsi="Times New Roman" w:cs="Times New Roman"/>
          <w:sz w:val="28"/>
        </w:rPr>
        <w:t>u khó khăn</w:t>
      </w:r>
      <w:r w:rsidR="003721A7">
        <w:rPr>
          <w:rFonts w:ascii="Times New Roman" w:eastAsia="Times New Roman" w:hAnsi="Times New Roman" w:cs="Times New Roman"/>
          <w:sz w:val="28"/>
        </w:rPr>
        <w:t>,t</w:t>
      </w:r>
      <w:r w:rsidR="00B600B2">
        <w:rPr>
          <w:rFonts w:ascii="Times New Roman" w:eastAsia="Times New Roman" w:hAnsi="Times New Roman" w:cs="Times New Roman"/>
          <w:sz w:val="28"/>
        </w:rPr>
        <w:t>rang thiết bị</w:t>
      </w:r>
      <w:r w:rsidR="005F3920">
        <w:rPr>
          <w:rFonts w:ascii="Times New Roman" w:eastAsia="Times New Roman" w:hAnsi="Times New Roman" w:cs="Times New Roman"/>
          <w:sz w:val="28"/>
        </w:rPr>
        <w:t xml:space="preserve"> </w:t>
      </w:r>
      <w:r w:rsidR="00F2782F">
        <w:rPr>
          <w:rFonts w:ascii="Times New Roman" w:eastAsia="Times New Roman" w:hAnsi="Times New Roman" w:cs="Times New Roman"/>
          <w:sz w:val="28"/>
        </w:rPr>
        <w:t>còn hạn chế.</w:t>
      </w:r>
    </w:p>
    <w:p w14:paraId="08D4C9D5" w14:textId="77777777" w:rsidR="00333876" w:rsidRPr="00333876" w:rsidRDefault="00333876" w:rsidP="00F56BD6">
      <w:pPr>
        <w:tabs>
          <w:tab w:val="left" w:pos="3438"/>
        </w:tabs>
        <w:spacing w:before="60" w:after="60" w:line="240" w:lineRule="auto"/>
        <w:ind w:right="830" w:firstLine="568"/>
        <w:rPr>
          <w:rFonts w:ascii="Times New Roman" w:eastAsia="Times New Roman" w:hAnsi="Times New Roman" w:cs="Times New Roman"/>
          <w:color w:val="000000"/>
          <w:sz w:val="28"/>
          <w:shd w:val="clear" w:color="auto" w:fill="FFFFFF"/>
        </w:rPr>
      </w:pPr>
      <w:r w:rsidRPr="00333876">
        <w:rPr>
          <w:rFonts w:ascii="Times New Roman" w:eastAsia="Times New Roman" w:hAnsi="Times New Roman" w:cs="Times New Roman"/>
          <w:b/>
          <w:color w:val="000000"/>
          <w:sz w:val="28"/>
          <w:shd w:val="clear" w:color="auto" w:fill="FFFFFF"/>
        </w:rPr>
        <w:t>II.</w:t>
      </w:r>
      <w:r w:rsidRPr="00333876">
        <w:rPr>
          <w:rFonts w:ascii="Times New Roman" w:eastAsia="Times New Roman" w:hAnsi="Times New Roman" w:cs="Times New Roman"/>
          <w:color w:val="000000"/>
          <w:sz w:val="28"/>
          <w:shd w:val="clear" w:color="auto" w:fill="FFFFFF"/>
        </w:rPr>
        <w:t> </w:t>
      </w:r>
      <w:r w:rsidRPr="00333876">
        <w:rPr>
          <w:rFonts w:ascii="Times New Roman" w:eastAsia="Times New Roman" w:hAnsi="Times New Roman" w:cs="Times New Roman"/>
          <w:b/>
          <w:color w:val="000000"/>
          <w:sz w:val="28"/>
          <w:shd w:val="clear" w:color="auto" w:fill="FFFFFF"/>
        </w:rPr>
        <w:t>KẾT QUẢ Đ</w:t>
      </w:r>
      <w:r w:rsidR="00A21355">
        <w:rPr>
          <w:rFonts w:ascii="Times New Roman" w:eastAsia="Times New Roman" w:hAnsi="Times New Roman" w:cs="Times New Roman"/>
          <w:b/>
          <w:color w:val="000000"/>
          <w:sz w:val="28"/>
          <w:shd w:val="clear" w:color="auto" w:fill="FFFFFF"/>
        </w:rPr>
        <w:t xml:space="preserve">ÁNH GIÁ ĐẠT CHUẨN TIẾP CẬN PHÁP </w:t>
      </w:r>
      <w:r w:rsidRPr="00333876">
        <w:rPr>
          <w:rFonts w:ascii="Times New Roman" w:eastAsia="Times New Roman" w:hAnsi="Times New Roman" w:cs="Times New Roman"/>
          <w:b/>
          <w:color w:val="000000"/>
          <w:sz w:val="28"/>
          <w:shd w:val="clear" w:color="auto" w:fill="FFFFFF"/>
        </w:rPr>
        <w:t>LUẬT</w:t>
      </w:r>
    </w:p>
    <w:p w14:paraId="664FA2BB" w14:textId="77777777" w:rsidR="00333876" w:rsidRDefault="001E68D5" w:rsidP="00F56BD6">
      <w:pPr>
        <w:spacing w:before="60" w:after="60"/>
        <w:ind w:firstLine="568"/>
        <w:rPr>
          <w:rFonts w:ascii="Times New Roman" w:hAnsi="Times New Roman" w:cs="Times New Roman"/>
          <w:b/>
          <w:sz w:val="28"/>
          <w:szCs w:val="28"/>
        </w:rPr>
      </w:pPr>
      <w:r>
        <w:rPr>
          <w:rFonts w:ascii="Times New Roman" w:hAnsi="Times New Roman" w:cs="Times New Roman"/>
          <w:b/>
          <w:sz w:val="28"/>
          <w:szCs w:val="28"/>
        </w:rPr>
        <w:t>1.</w:t>
      </w:r>
      <w:r w:rsidR="00333876">
        <w:rPr>
          <w:rFonts w:ascii="Times New Roman" w:hAnsi="Times New Roman" w:cs="Times New Roman"/>
          <w:b/>
          <w:sz w:val="28"/>
          <w:szCs w:val="28"/>
        </w:rPr>
        <w:t xml:space="preserve"> V</w:t>
      </w:r>
      <w:r w:rsidR="00333876" w:rsidRPr="00704270">
        <w:rPr>
          <w:rFonts w:ascii="Times New Roman" w:hAnsi="Times New Roman" w:cs="Times New Roman"/>
          <w:b/>
          <w:sz w:val="28"/>
          <w:szCs w:val="28"/>
        </w:rPr>
        <w:t>ề chỉ đạo, hướng dẫn, tổ</w:t>
      </w:r>
      <w:r w:rsidR="00333876">
        <w:rPr>
          <w:rFonts w:ascii="Times New Roman" w:hAnsi="Times New Roman" w:cs="Times New Roman"/>
          <w:b/>
          <w:sz w:val="28"/>
          <w:szCs w:val="28"/>
        </w:rPr>
        <w:t xml:space="preserve"> c</w:t>
      </w:r>
      <w:r w:rsidR="00333876" w:rsidRPr="00704270">
        <w:rPr>
          <w:rFonts w:ascii="Times New Roman" w:hAnsi="Times New Roman" w:cs="Times New Roman"/>
          <w:b/>
          <w:sz w:val="28"/>
          <w:szCs w:val="28"/>
        </w:rPr>
        <w:t>hức thực hiện</w:t>
      </w:r>
    </w:p>
    <w:p w14:paraId="1822BC2C" w14:textId="0FEC9A30" w:rsidR="00333876" w:rsidRPr="00AD40B4" w:rsidRDefault="003721A7" w:rsidP="00F56BD6">
      <w:pPr>
        <w:spacing w:before="60" w:after="60"/>
        <w:ind w:firstLine="568"/>
        <w:jc w:val="both"/>
        <w:rPr>
          <w:rFonts w:ascii="Times New Roman" w:eastAsia="Times New Roman" w:hAnsi="Times New Roman" w:cs="Times New Roman"/>
          <w:sz w:val="28"/>
        </w:rPr>
      </w:pPr>
      <w:r>
        <w:rPr>
          <w:rFonts w:ascii="Times New Roman" w:eastAsia="Times New Roman" w:hAnsi="Times New Roman" w:cs="Times New Roman"/>
          <w:sz w:val="28"/>
        </w:rPr>
        <w:t>Quán triệt các văn bản của T</w:t>
      </w:r>
      <w:r w:rsidR="00734688">
        <w:rPr>
          <w:rFonts w:ascii="Times New Roman" w:eastAsia="Times New Roman" w:hAnsi="Times New Roman" w:cs="Times New Roman"/>
          <w:sz w:val="28"/>
        </w:rPr>
        <w:t>rung ương, T</w:t>
      </w:r>
      <w:r w:rsidR="00333876" w:rsidRPr="00AD40B4">
        <w:rPr>
          <w:rFonts w:ascii="Times New Roman" w:eastAsia="Times New Roman" w:hAnsi="Times New Roman" w:cs="Times New Roman"/>
          <w:sz w:val="28"/>
        </w:rPr>
        <w:t xml:space="preserve">ỉnh, huyện như: Quyết định </w:t>
      </w:r>
      <w:r w:rsidR="00CE1C3E">
        <w:rPr>
          <w:rFonts w:ascii="Times New Roman" w:eastAsia="Times New Roman" w:hAnsi="Times New Roman" w:cs="Times New Roman"/>
          <w:sz w:val="28"/>
        </w:rPr>
        <w:t>25/QĐ-TTg ngày 22</w:t>
      </w:r>
      <w:r w:rsidR="00734688">
        <w:rPr>
          <w:rFonts w:ascii="Times New Roman" w:eastAsia="Times New Roman" w:hAnsi="Times New Roman" w:cs="Times New Roman"/>
          <w:sz w:val="28"/>
        </w:rPr>
        <w:t>/7/2021</w:t>
      </w:r>
      <w:r w:rsidR="00333876" w:rsidRPr="00AD40B4">
        <w:rPr>
          <w:rFonts w:ascii="Times New Roman" w:eastAsia="Times New Roman" w:hAnsi="Times New Roman" w:cs="Times New Roman"/>
          <w:sz w:val="28"/>
        </w:rPr>
        <w:t xml:space="preserve"> của Thủ tướng Chính phủ</w:t>
      </w:r>
      <w:r w:rsidR="00734688">
        <w:rPr>
          <w:rFonts w:ascii="Times New Roman" w:eastAsia="Times New Roman" w:hAnsi="Times New Roman" w:cs="Times New Roman"/>
          <w:sz w:val="28"/>
        </w:rPr>
        <w:t xml:space="preserve"> ban hành Quy định về xây dựng Xã, Phường, T</w:t>
      </w:r>
      <w:r w:rsidR="00333876" w:rsidRPr="00AD40B4">
        <w:rPr>
          <w:rFonts w:ascii="Times New Roman" w:eastAsia="Times New Roman" w:hAnsi="Times New Roman" w:cs="Times New Roman"/>
          <w:sz w:val="28"/>
        </w:rPr>
        <w:t>hị trấn đạt chuẩn tiếp cận pháp luật; Thông tư số</w:t>
      </w:r>
      <w:r w:rsidR="00CE1C3E">
        <w:rPr>
          <w:rFonts w:ascii="Times New Roman" w:eastAsia="Times New Roman" w:hAnsi="Times New Roman" w:cs="Times New Roman"/>
          <w:sz w:val="28"/>
        </w:rPr>
        <w:t xml:space="preserve"> </w:t>
      </w:r>
      <w:r w:rsidR="00333876" w:rsidRPr="00AD40B4">
        <w:rPr>
          <w:rFonts w:ascii="Times New Roman" w:eastAsia="Times New Roman" w:hAnsi="Times New Roman" w:cs="Times New Roman"/>
          <w:sz w:val="28"/>
        </w:rPr>
        <w:t xml:space="preserve"> 09/2021/TT-BTP </w:t>
      </w:r>
      <w:r w:rsidR="00B600B2" w:rsidRPr="00AD40B4">
        <w:rPr>
          <w:rFonts w:ascii="Times New Roman" w:eastAsia="Times New Roman" w:hAnsi="Times New Roman" w:cs="Times New Roman"/>
          <w:sz w:val="28"/>
        </w:rPr>
        <w:t xml:space="preserve"> </w:t>
      </w:r>
      <w:r w:rsidR="00333876" w:rsidRPr="00AD40B4">
        <w:rPr>
          <w:rFonts w:ascii="Times New Roman" w:eastAsia="Times New Roman" w:hAnsi="Times New Roman" w:cs="Times New Roman"/>
          <w:sz w:val="28"/>
        </w:rPr>
        <w:t>ngày 15 tháng 11 năm 2021 của Bộ trưởng Bộ Tư pháp hướn</w:t>
      </w:r>
      <w:r w:rsidR="00B600B2" w:rsidRPr="00AD40B4">
        <w:rPr>
          <w:rFonts w:ascii="Times New Roman" w:eastAsia="Times New Roman" w:hAnsi="Times New Roman" w:cs="Times New Roman"/>
          <w:sz w:val="28"/>
        </w:rPr>
        <w:t xml:space="preserve">g dẫn Quyết định số </w:t>
      </w:r>
      <w:r w:rsidR="00333876" w:rsidRPr="00AD40B4">
        <w:rPr>
          <w:rFonts w:ascii="Times New Roman" w:eastAsia="Times New Roman" w:hAnsi="Times New Roman" w:cs="Times New Roman"/>
          <w:sz w:val="28"/>
        </w:rPr>
        <w:t>25</w:t>
      </w:r>
      <w:r w:rsidR="00B600B2" w:rsidRPr="00AD40B4">
        <w:rPr>
          <w:rFonts w:ascii="Times New Roman" w:eastAsia="Times New Roman" w:hAnsi="Times New Roman" w:cs="Times New Roman"/>
          <w:sz w:val="28"/>
        </w:rPr>
        <w:t>/QĐ-TTg  ngày 22/07/2021 Thủ tướng Chính phủ q</w:t>
      </w:r>
      <w:r w:rsidR="00333876" w:rsidRPr="00AD40B4">
        <w:rPr>
          <w:rFonts w:ascii="Times New Roman" w:eastAsia="Times New Roman" w:hAnsi="Times New Roman" w:cs="Times New Roman"/>
          <w:sz w:val="28"/>
        </w:rPr>
        <w:t xml:space="preserve">uy định về </w:t>
      </w:r>
      <w:r w:rsidR="00B600B2" w:rsidRPr="00AD40B4">
        <w:rPr>
          <w:rFonts w:ascii="Times New Roman" w:eastAsia="Times New Roman" w:hAnsi="Times New Roman" w:cs="Times New Roman"/>
          <w:sz w:val="28"/>
        </w:rPr>
        <w:t xml:space="preserve"> Xã, Phường, Thị  trấn đạt </w:t>
      </w:r>
      <w:r w:rsidR="00B600B2" w:rsidRPr="00AD40B4">
        <w:rPr>
          <w:rFonts w:ascii="Times New Roman" w:eastAsia="Times New Roman" w:hAnsi="Times New Roman" w:cs="Times New Roman"/>
          <w:sz w:val="28"/>
        </w:rPr>
        <w:lastRenderedPageBreak/>
        <w:t>chuẩn tiếp cận Pháp luật</w:t>
      </w:r>
      <w:r w:rsidR="00041D92">
        <w:rPr>
          <w:rFonts w:ascii="Times New Roman" w:eastAsia="Times New Roman" w:hAnsi="Times New Roman" w:cs="Times New Roman"/>
          <w:sz w:val="28"/>
        </w:rPr>
        <w:t xml:space="preserve">; </w:t>
      </w:r>
      <w:r w:rsidR="00333876" w:rsidRPr="00AD40B4">
        <w:rPr>
          <w:rFonts w:ascii="Times New Roman" w:eastAsia="Times New Roman" w:hAnsi="Times New Roman" w:cs="Times New Roman"/>
          <w:sz w:val="28"/>
        </w:rPr>
        <w:t xml:space="preserve">Kế hoạch số </w:t>
      </w:r>
      <w:r w:rsidR="00041D92">
        <w:rPr>
          <w:rFonts w:ascii="Times New Roman" w:eastAsia="Times New Roman" w:hAnsi="Times New Roman" w:cs="Times New Roman"/>
          <w:sz w:val="28"/>
        </w:rPr>
        <w:t>09</w:t>
      </w:r>
      <w:r w:rsidR="00333876" w:rsidRPr="00AD40B4">
        <w:rPr>
          <w:rFonts w:ascii="Times New Roman" w:eastAsia="Times New Roman" w:hAnsi="Times New Roman" w:cs="Times New Roman"/>
          <w:sz w:val="28"/>
        </w:rPr>
        <w:t xml:space="preserve">/KH-UBND ngày </w:t>
      </w:r>
      <w:r w:rsidR="00041D92">
        <w:rPr>
          <w:rFonts w:ascii="Times New Roman" w:eastAsia="Times New Roman" w:hAnsi="Times New Roman" w:cs="Times New Roman"/>
          <w:sz w:val="28"/>
        </w:rPr>
        <w:t>18/01/2023</w:t>
      </w:r>
      <w:r w:rsidR="00333876" w:rsidRPr="00AD40B4">
        <w:rPr>
          <w:rFonts w:ascii="Times New Roman" w:eastAsia="Times New Roman" w:hAnsi="Times New Roman" w:cs="Times New Roman"/>
          <w:sz w:val="28"/>
        </w:rPr>
        <w:t xml:space="preserve"> của UBND </w:t>
      </w:r>
      <w:r w:rsidR="00AD40B4" w:rsidRPr="00AD40B4">
        <w:rPr>
          <w:rFonts w:ascii="Times New Roman" w:eastAsia="Times New Roman" w:hAnsi="Times New Roman" w:cs="Times New Roman"/>
          <w:sz w:val="28"/>
        </w:rPr>
        <w:t>huyện Trà Bồng</w:t>
      </w:r>
      <w:r w:rsidR="00333876" w:rsidRPr="00AD40B4">
        <w:rPr>
          <w:rFonts w:ascii="Times New Roman" w:eastAsia="Times New Roman" w:hAnsi="Times New Roman" w:cs="Times New Roman"/>
          <w:sz w:val="28"/>
        </w:rPr>
        <w:t xml:space="preserve"> về việc triển khai công tác phổ biến, giáo d</w:t>
      </w:r>
      <w:r w:rsidR="00CE1C3E">
        <w:rPr>
          <w:rFonts w:ascii="Times New Roman" w:eastAsia="Times New Roman" w:hAnsi="Times New Roman" w:cs="Times New Roman"/>
          <w:sz w:val="28"/>
        </w:rPr>
        <w:t xml:space="preserve">ục pháp luật, hòa giải cơ sở, </w:t>
      </w:r>
      <w:r w:rsidR="00333876" w:rsidRPr="00AD40B4">
        <w:rPr>
          <w:rFonts w:ascii="Times New Roman" w:eastAsia="Times New Roman" w:hAnsi="Times New Roman" w:cs="Times New Roman"/>
          <w:sz w:val="28"/>
        </w:rPr>
        <w:t xml:space="preserve">xây dựng cấp xã đạt chuẩn tiếp cận pháp luật trên trên </w:t>
      </w:r>
      <w:r w:rsidR="00AD40B4" w:rsidRPr="00AD40B4">
        <w:rPr>
          <w:rFonts w:ascii="Times New Roman" w:eastAsia="Times New Roman" w:hAnsi="Times New Roman" w:cs="Times New Roman"/>
          <w:sz w:val="28"/>
        </w:rPr>
        <w:t>địa bàn</w:t>
      </w:r>
      <w:r w:rsidR="00CE1C3E">
        <w:rPr>
          <w:rFonts w:ascii="Times New Roman" w:eastAsia="Times New Roman" w:hAnsi="Times New Roman" w:cs="Times New Roman"/>
          <w:sz w:val="28"/>
        </w:rPr>
        <w:t xml:space="preserve"> huyện Trà Bồng</w:t>
      </w:r>
      <w:r w:rsidR="00AD40B4" w:rsidRPr="00AD40B4">
        <w:rPr>
          <w:rFonts w:ascii="Times New Roman" w:eastAsia="Times New Roman" w:hAnsi="Times New Roman" w:cs="Times New Roman"/>
          <w:sz w:val="28"/>
        </w:rPr>
        <w:t xml:space="preserve"> năm 202</w:t>
      </w:r>
      <w:r w:rsidR="00041D92">
        <w:rPr>
          <w:rFonts w:ascii="Times New Roman" w:eastAsia="Times New Roman" w:hAnsi="Times New Roman" w:cs="Times New Roman"/>
          <w:sz w:val="28"/>
        </w:rPr>
        <w:t>3</w:t>
      </w:r>
      <w:r w:rsidR="00333876" w:rsidRPr="00AD40B4">
        <w:rPr>
          <w:rFonts w:ascii="Times New Roman" w:eastAsia="Times New Roman" w:hAnsi="Times New Roman" w:cs="Times New Roman"/>
          <w:sz w:val="28"/>
        </w:rPr>
        <w:t>; Thực hiện công văn số</w:t>
      </w:r>
      <w:r w:rsidR="00F2782F">
        <w:rPr>
          <w:rFonts w:ascii="Times New Roman" w:eastAsia="Times New Roman" w:hAnsi="Times New Roman" w:cs="Times New Roman"/>
          <w:sz w:val="28"/>
        </w:rPr>
        <w:t xml:space="preserve"> </w:t>
      </w:r>
      <w:r w:rsidR="00D616E4">
        <w:rPr>
          <w:rFonts w:ascii="Times New Roman" w:eastAsia="Times New Roman" w:hAnsi="Times New Roman" w:cs="Times New Roman"/>
          <w:sz w:val="28"/>
        </w:rPr>
        <w:t>258</w:t>
      </w:r>
      <w:r w:rsidR="00F2782F">
        <w:rPr>
          <w:rFonts w:ascii="Times New Roman" w:eastAsia="Times New Roman" w:hAnsi="Times New Roman" w:cs="Times New Roman"/>
          <w:sz w:val="28"/>
        </w:rPr>
        <w:t>/UBND-NC</w:t>
      </w:r>
      <w:r w:rsidR="00041D92">
        <w:rPr>
          <w:rFonts w:ascii="Times New Roman" w:eastAsia="Times New Roman" w:hAnsi="Times New Roman" w:cs="Times New Roman"/>
          <w:sz w:val="28"/>
        </w:rPr>
        <w:t xml:space="preserve"> </w:t>
      </w:r>
      <w:r w:rsidR="00F2782F">
        <w:rPr>
          <w:rFonts w:ascii="Times New Roman" w:eastAsia="Times New Roman" w:hAnsi="Times New Roman" w:cs="Times New Roman"/>
          <w:sz w:val="28"/>
        </w:rPr>
        <w:t xml:space="preserve">ngày  </w:t>
      </w:r>
      <w:r w:rsidR="00D616E4">
        <w:rPr>
          <w:rFonts w:ascii="Times New Roman" w:eastAsia="Times New Roman" w:hAnsi="Times New Roman" w:cs="Times New Roman"/>
          <w:sz w:val="28"/>
        </w:rPr>
        <w:t>21</w:t>
      </w:r>
      <w:r w:rsidR="00CE1C3E">
        <w:rPr>
          <w:rFonts w:ascii="Times New Roman" w:eastAsia="Times New Roman" w:hAnsi="Times New Roman" w:cs="Times New Roman"/>
          <w:sz w:val="28"/>
        </w:rPr>
        <w:t>/12/202</w:t>
      </w:r>
      <w:r w:rsidR="00D616E4">
        <w:rPr>
          <w:rFonts w:ascii="Times New Roman" w:eastAsia="Times New Roman" w:hAnsi="Times New Roman" w:cs="Times New Roman"/>
          <w:sz w:val="28"/>
        </w:rPr>
        <w:t>3</w:t>
      </w:r>
      <w:r w:rsidR="00CE1C3E">
        <w:rPr>
          <w:rFonts w:ascii="Times New Roman" w:eastAsia="Times New Roman" w:hAnsi="Times New Roman" w:cs="Times New Roman"/>
          <w:sz w:val="28"/>
        </w:rPr>
        <w:t xml:space="preserve"> của UBND huyện Trà Bồng </w:t>
      </w:r>
      <w:r w:rsidR="00F2782F">
        <w:rPr>
          <w:rFonts w:ascii="Times New Roman" w:eastAsia="Times New Roman" w:hAnsi="Times New Roman" w:cs="Times New Roman"/>
          <w:sz w:val="28"/>
        </w:rPr>
        <w:t xml:space="preserve"> </w:t>
      </w:r>
      <w:r w:rsidR="00734688">
        <w:rPr>
          <w:rFonts w:ascii="Times New Roman" w:eastAsia="Times New Roman" w:hAnsi="Times New Roman" w:cs="Times New Roman"/>
          <w:sz w:val="28"/>
        </w:rPr>
        <w:t xml:space="preserve">về </w:t>
      </w:r>
      <w:r w:rsidR="00333876" w:rsidRPr="00AD40B4">
        <w:rPr>
          <w:rFonts w:ascii="Times New Roman" w:eastAsia="Times New Roman" w:hAnsi="Times New Roman" w:cs="Times New Roman"/>
          <w:sz w:val="28"/>
        </w:rPr>
        <w:t>việc hướng dẫn đánh giá</w:t>
      </w:r>
      <w:r w:rsidR="00CE1C3E">
        <w:rPr>
          <w:rFonts w:ascii="Times New Roman" w:eastAsia="Times New Roman" w:hAnsi="Times New Roman" w:cs="Times New Roman"/>
          <w:sz w:val="28"/>
        </w:rPr>
        <w:t xml:space="preserve">, công nhận </w:t>
      </w:r>
      <w:r w:rsidR="00333876" w:rsidRPr="00AD40B4">
        <w:rPr>
          <w:rFonts w:ascii="Times New Roman" w:eastAsia="Times New Roman" w:hAnsi="Times New Roman" w:cs="Times New Roman"/>
          <w:sz w:val="28"/>
        </w:rPr>
        <w:t xml:space="preserve"> xã  đạt chuẩn tiếp cận pháp luật</w:t>
      </w:r>
      <w:r w:rsidR="00F2782F">
        <w:rPr>
          <w:rFonts w:ascii="Times New Roman" w:eastAsia="Times New Roman" w:hAnsi="Times New Roman" w:cs="Times New Roman"/>
          <w:sz w:val="28"/>
        </w:rPr>
        <w:t xml:space="preserve"> luật năm 202</w:t>
      </w:r>
      <w:r w:rsidR="00D616E4">
        <w:rPr>
          <w:rFonts w:ascii="Times New Roman" w:eastAsia="Times New Roman" w:hAnsi="Times New Roman" w:cs="Times New Roman"/>
          <w:sz w:val="28"/>
        </w:rPr>
        <w:t>3</w:t>
      </w:r>
      <w:r w:rsidR="00F2782F">
        <w:rPr>
          <w:rFonts w:ascii="Times New Roman" w:eastAsia="Times New Roman" w:hAnsi="Times New Roman" w:cs="Times New Roman"/>
          <w:sz w:val="28"/>
        </w:rPr>
        <w:t>.</w:t>
      </w:r>
    </w:p>
    <w:p w14:paraId="0799AE78" w14:textId="77777777" w:rsidR="009825BE" w:rsidRPr="001E68D5" w:rsidRDefault="009825BE" w:rsidP="00F56BD6">
      <w:pPr>
        <w:spacing w:before="60" w:after="60"/>
        <w:ind w:firstLine="720"/>
        <w:rPr>
          <w:rFonts w:ascii="Times New Roman" w:eastAsia="Times New Roman" w:hAnsi="Times New Roman" w:cs="Times New Roman"/>
          <w:b/>
          <w:sz w:val="28"/>
        </w:rPr>
      </w:pPr>
      <w:r>
        <w:rPr>
          <w:rFonts w:ascii="Times New Roman" w:eastAsia="Times New Roman" w:hAnsi="Times New Roman" w:cs="Times New Roman"/>
          <w:b/>
          <w:sz w:val="28"/>
        </w:rPr>
        <w:t>a</w:t>
      </w:r>
      <w:r w:rsidR="001940FC">
        <w:rPr>
          <w:rFonts w:ascii="Times New Roman" w:eastAsia="Times New Roman" w:hAnsi="Times New Roman" w:cs="Times New Roman"/>
          <w:b/>
          <w:sz w:val="28"/>
        </w:rPr>
        <w:t>) Đ</w:t>
      </w:r>
      <w:r>
        <w:rPr>
          <w:rFonts w:ascii="Times New Roman" w:eastAsia="Times New Roman" w:hAnsi="Times New Roman" w:cs="Times New Roman"/>
          <w:b/>
          <w:sz w:val="28"/>
        </w:rPr>
        <w:t>ối với tiêu chí 1:</w:t>
      </w:r>
    </w:p>
    <w:p w14:paraId="2DC6D3D6" w14:textId="77777777" w:rsidR="001E68D5" w:rsidRDefault="001E68D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Số chỉ tiêu đạ điểm tối đa:</w:t>
      </w:r>
      <w:r w:rsidR="00CE1C3E">
        <w:rPr>
          <w:rFonts w:ascii="Times New Roman" w:eastAsia="Times New Roman" w:hAnsi="Times New Roman" w:cs="Times New Roman"/>
          <w:sz w:val="28"/>
        </w:rPr>
        <w:t xml:space="preserve"> 02/02 chỉ tiêu</w:t>
      </w:r>
      <w:r w:rsidR="00F2782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14:paraId="3FB992F5" w14:textId="77777777" w:rsidR="001E68D5" w:rsidRDefault="001E68D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xml:space="preserve">- Số chỉ tiêu đạt 50%  số điểm tối đa trờ lên: </w:t>
      </w:r>
      <w:r w:rsidR="000536B8">
        <w:rPr>
          <w:rFonts w:ascii="Times New Roman" w:eastAsia="Times New Roman" w:hAnsi="Times New Roman" w:cs="Times New Roman"/>
          <w:sz w:val="28"/>
        </w:rPr>
        <w:t>0/02</w:t>
      </w:r>
      <w:r w:rsidR="00CE1C3E">
        <w:rPr>
          <w:rFonts w:ascii="Times New Roman" w:eastAsia="Times New Roman" w:hAnsi="Times New Roman" w:cs="Times New Roman"/>
          <w:sz w:val="28"/>
        </w:rPr>
        <w:t xml:space="preserve"> chỉ tiêu.</w:t>
      </w:r>
    </w:p>
    <w:p w14:paraId="4D478F27" w14:textId="77777777" w:rsidR="001E68D5" w:rsidRDefault="001E68D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xml:space="preserve">- Số chỉ tiêu đạt </w:t>
      </w:r>
      <w:r w:rsidR="00CE1C3E">
        <w:rPr>
          <w:rFonts w:ascii="Times New Roman" w:eastAsia="Times New Roman" w:hAnsi="Times New Roman" w:cs="Times New Roman"/>
          <w:sz w:val="28"/>
        </w:rPr>
        <w:t>điểm 0: 0</w:t>
      </w:r>
      <w:r w:rsidR="009825BE">
        <w:rPr>
          <w:rFonts w:ascii="Times New Roman" w:eastAsia="Times New Roman" w:hAnsi="Times New Roman" w:cs="Times New Roman"/>
          <w:sz w:val="28"/>
        </w:rPr>
        <w:t>/02 chỉ tiêu</w:t>
      </w:r>
    </w:p>
    <w:p w14:paraId="4D4BB651" w14:textId="77777777" w:rsidR="009825BE" w:rsidRDefault="009825BE"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xml:space="preserve">- Số điểm đạt được của tiêu chí: </w:t>
      </w:r>
      <w:r w:rsidR="00CE1C3E">
        <w:rPr>
          <w:rFonts w:ascii="Times New Roman" w:eastAsia="Times New Roman" w:hAnsi="Times New Roman" w:cs="Times New Roman"/>
          <w:sz w:val="28"/>
        </w:rPr>
        <w:t>10</w:t>
      </w:r>
      <w:r>
        <w:rPr>
          <w:rFonts w:ascii="Times New Roman" w:eastAsia="Times New Roman" w:hAnsi="Times New Roman" w:cs="Times New Roman"/>
          <w:sz w:val="28"/>
        </w:rPr>
        <w:t xml:space="preserve"> /10 điểm</w:t>
      </w:r>
    </w:p>
    <w:p w14:paraId="6C9E1186" w14:textId="77777777" w:rsidR="00321853" w:rsidRPr="004062E2" w:rsidRDefault="00321853" w:rsidP="00F56BD6">
      <w:pPr>
        <w:spacing w:before="60" w:after="60"/>
        <w:rPr>
          <w:rFonts w:ascii="Times New Roman" w:eastAsia="Times New Roman" w:hAnsi="Times New Roman" w:cs="Times New Roman"/>
          <w:b/>
          <w:sz w:val="28"/>
        </w:rPr>
      </w:pPr>
      <w:r>
        <w:rPr>
          <w:rFonts w:ascii="Times New Roman" w:eastAsia="Times New Roman" w:hAnsi="Times New Roman" w:cs="Times New Roman"/>
          <w:sz w:val="28"/>
        </w:rPr>
        <w:tab/>
      </w:r>
      <w:r w:rsidRPr="00B652AD">
        <w:rPr>
          <w:rFonts w:ascii="Times New Roman" w:eastAsia="Times New Roman" w:hAnsi="Times New Roman" w:cs="Times New Roman"/>
          <w:b/>
          <w:color w:val="FF0000"/>
          <w:sz w:val="28"/>
        </w:rPr>
        <w:t>b</w:t>
      </w:r>
      <w:r w:rsidRPr="004062E2">
        <w:rPr>
          <w:rFonts w:ascii="Times New Roman" w:eastAsia="Times New Roman" w:hAnsi="Times New Roman" w:cs="Times New Roman"/>
          <w:b/>
          <w:sz w:val="28"/>
        </w:rPr>
        <w:t>) Đối với tiêu chí 2:</w:t>
      </w:r>
    </w:p>
    <w:p w14:paraId="07132231" w14:textId="77777777" w:rsidR="00321853" w:rsidRPr="004062E2" w:rsidRDefault="00321853" w:rsidP="00F56BD6">
      <w:pPr>
        <w:spacing w:before="60" w:after="60"/>
        <w:rPr>
          <w:rFonts w:ascii="Times New Roman" w:eastAsia="Times New Roman" w:hAnsi="Times New Roman" w:cs="Times New Roman"/>
          <w:sz w:val="28"/>
        </w:rPr>
      </w:pPr>
      <w:r w:rsidRPr="004062E2">
        <w:rPr>
          <w:rFonts w:ascii="Times New Roman" w:eastAsia="Times New Roman" w:hAnsi="Times New Roman" w:cs="Times New Roman"/>
          <w:sz w:val="28"/>
        </w:rPr>
        <w:tab/>
        <w:t>- Số chỉ tiêu đạt điểm tối đa:</w:t>
      </w:r>
      <w:r w:rsidR="00CE1C3E" w:rsidRPr="004062E2">
        <w:rPr>
          <w:rFonts w:ascii="Times New Roman" w:eastAsia="Times New Roman" w:hAnsi="Times New Roman" w:cs="Times New Roman"/>
          <w:sz w:val="28"/>
        </w:rPr>
        <w:t xml:space="preserve"> 03</w:t>
      </w:r>
      <w:r w:rsidRPr="004062E2">
        <w:rPr>
          <w:rFonts w:ascii="Times New Roman" w:eastAsia="Times New Roman" w:hAnsi="Times New Roman" w:cs="Times New Roman"/>
          <w:sz w:val="28"/>
        </w:rPr>
        <w:t>/06 chỉ tiêu</w:t>
      </w:r>
    </w:p>
    <w:p w14:paraId="0413637B" w14:textId="77777777" w:rsidR="00321853" w:rsidRPr="004062E2" w:rsidRDefault="00321853" w:rsidP="00F56BD6">
      <w:pPr>
        <w:spacing w:before="60" w:after="60"/>
        <w:rPr>
          <w:rFonts w:ascii="Times New Roman" w:eastAsia="Times New Roman" w:hAnsi="Times New Roman" w:cs="Times New Roman"/>
          <w:sz w:val="28"/>
        </w:rPr>
      </w:pPr>
      <w:r w:rsidRPr="004062E2">
        <w:rPr>
          <w:rFonts w:ascii="Times New Roman" w:eastAsia="Times New Roman" w:hAnsi="Times New Roman" w:cs="Times New Roman"/>
          <w:sz w:val="28"/>
        </w:rPr>
        <w:tab/>
        <w:t>- Số chỉ tiêu đạt từ 50% số điểm tối đa trở lên:</w:t>
      </w:r>
      <w:r w:rsidR="00792DA7" w:rsidRPr="004062E2">
        <w:rPr>
          <w:rFonts w:ascii="Times New Roman" w:eastAsia="Times New Roman" w:hAnsi="Times New Roman" w:cs="Times New Roman"/>
          <w:sz w:val="28"/>
        </w:rPr>
        <w:t xml:space="preserve"> 01</w:t>
      </w:r>
      <w:r w:rsidRPr="004062E2">
        <w:rPr>
          <w:rFonts w:ascii="Times New Roman" w:eastAsia="Times New Roman" w:hAnsi="Times New Roman" w:cs="Times New Roman"/>
          <w:sz w:val="28"/>
        </w:rPr>
        <w:t>/06 chỉ tiêu</w:t>
      </w:r>
    </w:p>
    <w:p w14:paraId="76DC2991" w14:textId="77777777" w:rsidR="00321853" w:rsidRPr="004062E2" w:rsidRDefault="00CE1C3E" w:rsidP="00F56BD6">
      <w:pPr>
        <w:spacing w:before="60" w:after="60"/>
        <w:rPr>
          <w:rFonts w:ascii="Times New Roman" w:eastAsia="Times New Roman" w:hAnsi="Times New Roman" w:cs="Times New Roman"/>
          <w:sz w:val="28"/>
        </w:rPr>
      </w:pPr>
      <w:r w:rsidRPr="004062E2">
        <w:rPr>
          <w:rFonts w:ascii="Times New Roman" w:eastAsia="Times New Roman" w:hAnsi="Times New Roman" w:cs="Times New Roman"/>
          <w:sz w:val="28"/>
        </w:rPr>
        <w:tab/>
        <w:t>- Số chỉ tiêu đạt 0 điểm: 02/</w:t>
      </w:r>
      <w:r w:rsidR="00321853" w:rsidRPr="004062E2">
        <w:rPr>
          <w:rFonts w:ascii="Times New Roman" w:eastAsia="Times New Roman" w:hAnsi="Times New Roman" w:cs="Times New Roman"/>
          <w:sz w:val="28"/>
        </w:rPr>
        <w:t xml:space="preserve"> 06 chỉ tiêu</w:t>
      </w:r>
    </w:p>
    <w:p w14:paraId="77338F3E" w14:textId="691C7FD4" w:rsidR="00321853" w:rsidRPr="004062E2" w:rsidRDefault="00321853" w:rsidP="00F56BD6">
      <w:pPr>
        <w:spacing w:before="60" w:after="60"/>
        <w:rPr>
          <w:rFonts w:ascii="Times New Roman" w:eastAsia="Times New Roman" w:hAnsi="Times New Roman" w:cs="Times New Roman"/>
          <w:sz w:val="28"/>
        </w:rPr>
      </w:pPr>
      <w:r w:rsidRPr="004062E2">
        <w:rPr>
          <w:rFonts w:ascii="Times New Roman" w:eastAsia="Times New Roman" w:hAnsi="Times New Roman" w:cs="Times New Roman"/>
          <w:sz w:val="28"/>
        </w:rPr>
        <w:tab/>
        <w:t xml:space="preserve">- Số điểm đạt được của tiêu chí: </w:t>
      </w:r>
      <w:r w:rsidR="004062E2" w:rsidRPr="004062E2">
        <w:rPr>
          <w:rFonts w:ascii="Times New Roman" w:eastAsia="Times New Roman" w:hAnsi="Times New Roman" w:cs="Times New Roman"/>
          <w:sz w:val="28"/>
        </w:rPr>
        <w:t>30</w:t>
      </w:r>
      <w:r w:rsidRPr="004062E2">
        <w:rPr>
          <w:rFonts w:ascii="Times New Roman" w:eastAsia="Times New Roman" w:hAnsi="Times New Roman" w:cs="Times New Roman"/>
          <w:sz w:val="28"/>
        </w:rPr>
        <w:t>/ 30 điểm</w:t>
      </w:r>
    </w:p>
    <w:p w14:paraId="100B2933" w14:textId="77777777" w:rsidR="00321853" w:rsidRDefault="00321853" w:rsidP="00F56BD6">
      <w:pPr>
        <w:spacing w:before="60" w:after="60"/>
        <w:rPr>
          <w:rFonts w:ascii="Times New Roman" w:eastAsia="Times New Roman" w:hAnsi="Times New Roman" w:cs="Times New Roman"/>
          <w:b/>
          <w:sz w:val="28"/>
        </w:rPr>
      </w:pPr>
      <w:r>
        <w:rPr>
          <w:rFonts w:ascii="Times New Roman" w:eastAsia="Times New Roman" w:hAnsi="Times New Roman" w:cs="Times New Roman"/>
          <w:sz w:val="28"/>
        </w:rPr>
        <w:tab/>
      </w:r>
      <w:r w:rsidR="001940FC" w:rsidRPr="001940FC">
        <w:rPr>
          <w:rFonts w:ascii="Times New Roman" w:eastAsia="Times New Roman" w:hAnsi="Times New Roman" w:cs="Times New Roman"/>
          <w:b/>
          <w:sz w:val="28"/>
        </w:rPr>
        <w:t>c)  Đối với tiêu chí 3:</w:t>
      </w:r>
    </w:p>
    <w:p w14:paraId="17383DC1" w14:textId="77777777" w:rsidR="00A21355" w:rsidRDefault="00A21355" w:rsidP="00F56BD6">
      <w:pPr>
        <w:spacing w:before="60" w:after="60"/>
        <w:rPr>
          <w:rFonts w:ascii="Times New Roman" w:eastAsia="Times New Roman" w:hAnsi="Times New Roman" w:cs="Times New Roman"/>
          <w:sz w:val="28"/>
        </w:rPr>
      </w:pPr>
      <w:r>
        <w:rPr>
          <w:rFonts w:ascii="Times New Roman" w:eastAsia="Times New Roman" w:hAnsi="Times New Roman" w:cs="Times New Roman"/>
          <w:b/>
          <w:sz w:val="28"/>
        </w:rPr>
        <w:tab/>
      </w:r>
      <w:r w:rsidRPr="00A21355">
        <w:rPr>
          <w:rFonts w:ascii="Times New Roman" w:eastAsia="Times New Roman" w:hAnsi="Times New Roman" w:cs="Times New Roman"/>
          <w:sz w:val="28"/>
        </w:rPr>
        <w:t>-</w:t>
      </w:r>
      <w:r w:rsidR="00B652AD">
        <w:rPr>
          <w:rFonts w:ascii="Times New Roman" w:eastAsia="Times New Roman" w:hAnsi="Times New Roman" w:cs="Times New Roman"/>
          <w:sz w:val="28"/>
        </w:rPr>
        <w:t xml:space="preserve"> Số chỉ tiêu đạt điểm tối đa: 02</w:t>
      </w:r>
      <w:r w:rsidRPr="00A21355">
        <w:rPr>
          <w:rFonts w:ascii="Times New Roman" w:eastAsia="Times New Roman" w:hAnsi="Times New Roman" w:cs="Times New Roman"/>
          <w:sz w:val="28"/>
        </w:rPr>
        <w:t>/03 chỉ tiêu</w:t>
      </w:r>
    </w:p>
    <w:p w14:paraId="63A5DFBD" w14:textId="77777777" w:rsidR="00A21355" w:rsidRDefault="00A2135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xml:space="preserve">- Số chỉ tiêu đạt từ 50 %  số điểm tối đa trở lên: </w:t>
      </w:r>
      <w:r w:rsidR="00E770C2">
        <w:rPr>
          <w:rFonts w:ascii="Times New Roman" w:eastAsia="Times New Roman" w:hAnsi="Times New Roman" w:cs="Times New Roman"/>
          <w:sz w:val="28"/>
        </w:rPr>
        <w:t>01</w:t>
      </w:r>
      <w:r>
        <w:rPr>
          <w:rFonts w:ascii="Times New Roman" w:eastAsia="Times New Roman" w:hAnsi="Times New Roman" w:cs="Times New Roman"/>
          <w:sz w:val="28"/>
        </w:rPr>
        <w:t>/03 chỉ tiêu</w:t>
      </w:r>
    </w:p>
    <w:p w14:paraId="6D855290" w14:textId="77777777" w:rsidR="00A21355" w:rsidRDefault="00A2135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xml:space="preserve">- Số chỉ tiêu đạt 0 điểm: </w:t>
      </w:r>
      <w:r w:rsidR="00B652AD">
        <w:rPr>
          <w:rFonts w:ascii="Times New Roman" w:eastAsia="Times New Roman" w:hAnsi="Times New Roman" w:cs="Times New Roman"/>
          <w:sz w:val="28"/>
        </w:rPr>
        <w:t>0/</w:t>
      </w:r>
      <w:r>
        <w:rPr>
          <w:rFonts w:ascii="Times New Roman" w:eastAsia="Times New Roman" w:hAnsi="Times New Roman" w:cs="Times New Roman"/>
          <w:sz w:val="28"/>
        </w:rPr>
        <w:t xml:space="preserve"> 03 chỉ tiêu</w:t>
      </w:r>
    </w:p>
    <w:p w14:paraId="2EBD56A6" w14:textId="77777777" w:rsidR="00A21355" w:rsidRDefault="00A21355"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Số điểm đạt được của tiêu chí:</w:t>
      </w:r>
      <w:r w:rsidR="00E770C2">
        <w:rPr>
          <w:rFonts w:ascii="Times New Roman" w:eastAsia="Times New Roman" w:hAnsi="Times New Roman" w:cs="Times New Roman"/>
          <w:sz w:val="28"/>
        </w:rPr>
        <w:t xml:space="preserve"> 14</w:t>
      </w:r>
      <w:r>
        <w:rPr>
          <w:rFonts w:ascii="Times New Roman" w:eastAsia="Times New Roman" w:hAnsi="Times New Roman" w:cs="Times New Roman"/>
          <w:sz w:val="28"/>
        </w:rPr>
        <w:t xml:space="preserve"> /15 điểm</w:t>
      </w:r>
    </w:p>
    <w:p w14:paraId="30B1ED5B" w14:textId="77777777" w:rsidR="00A21355" w:rsidRDefault="00A21355" w:rsidP="00F56BD6">
      <w:pPr>
        <w:spacing w:before="60" w:after="60"/>
        <w:rPr>
          <w:rFonts w:ascii="Times New Roman" w:eastAsia="Times New Roman" w:hAnsi="Times New Roman" w:cs="Times New Roman"/>
          <w:b/>
          <w:sz w:val="28"/>
        </w:rPr>
      </w:pPr>
      <w:r>
        <w:rPr>
          <w:rFonts w:ascii="Times New Roman" w:eastAsia="Times New Roman" w:hAnsi="Times New Roman" w:cs="Times New Roman"/>
          <w:sz w:val="28"/>
        </w:rPr>
        <w:tab/>
      </w:r>
      <w:r w:rsidRPr="00A21355">
        <w:rPr>
          <w:rFonts w:ascii="Times New Roman" w:eastAsia="Times New Roman" w:hAnsi="Times New Roman" w:cs="Times New Roman"/>
          <w:b/>
          <w:sz w:val="28"/>
        </w:rPr>
        <w:t xml:space="preserve">d) Đối với tiêu chí 4: </w:t>
      </w:r>
    </w:p>
    <w:p w14:paraId="34EB87BD" w14:textId="77777777" w:rsidR="00A21355" w:rsidRPr="00A21355" w:rsidRDefault="00A21355" w:rsidP="00F56BD6">
      <w:pPr>
        <w:spacing w:before="60" w:after="60"/>
        <w:rPr>
          <w:rFonts w:ascii="Times New Roman" w:eastAsia="Times New Roman" w:hAnsi="Times New Roman" w:cs="Times New Roman"/>
          <w:sz w:val="28"/>
        </w:rPr>
      </w:pPr>
      <w:r>
        <w:rPr>
          <w:rFonts w:ascii="Times New Roman" w:eastAsia="Times New Roman" w:hAnsi="Times New Roman" w:cs="Times New Roman"/>
          <w:b/>
          <w:sz w:val="28"/>
        </w:rPr>
        <w:tab/>
      </w:r>
      <w:r w:rsidR="00E770C2">
        <w:rPr>
          <w:rFonts w:ascii="Times New Roman" w:eastAsia="Times New Roman" w:hAnsi="Times New Roman" w:cs="Times New Roman"/>
          <w:sz w:val="28"/>
        </w:rPr>
        <w:t xml:space="preserve">- Số  </w:t>
      </w:r>
      <w:r w:rsidRPr="00A21355">
        <w:rPr>
          <w:rFonts w:ascii="Times New Roman" w:eastAsia="Times New Roman" w:hAnsi="Times New Roman" w:cs="Times New Roman"/>
          <w:sz w:val="28"/>
        </w:rPr>
        <w:t xml:space="preserve">chỉ tiêu đạt điểm tối đa: </w:t>
      </w:r>
      <w:r w:rsidR="00B652AD">
        <w:rPr>
          <w:rFonts w:ascii="Times New Roman" w:eastAsia="Times New Roman" w:hAnsi="Times New Roman" w:cs="Times New Roman"/>
          <w:sz w:val="28"/>
        </w:rPr>
        <w:t>0</w:t>
      </w:r>
      <w:r w:rsidR="00E770C2">
        <w:rPr>
          <w:rFonts w:ascii="Times New Roman" w:eastAsia="Times New Roman" w:hAnsi="Times New Roman" w:cs="Times New Roman"/>
          <w:sz w:val="28"/>
        </w:rPr>
        <w:t>5</w:t>
      </w:r>
      <w:r w:rsidRPr="00A21355">
        <w:rPr>
          <w:rFonts w:ascii="Times New Roman" w:eastAsia="Times New Roman" w:hAnsi="Times New Roman" w:cs="Times New Roman"/>
          <w:sz w:val="28"/>
        </w:rPr>
        <w:t>/05 chỉ tiêu</w:t>
      </w:r>
    </w:p>
    <w:p w14:paraId="4AC322AB" w14:textId="77777777" w:rsidR="00A21355" w:rsidRPr="00A21355" w:rsidRDefault="00A21355" w:rsidP="00F56BD6">
      <w:pPr>
        <w:spacing w:before="60" w:after="60"/>
        <w:rPr>
          <w:rFonts w:ascii="Times New Roman" w:eastAsia="Times New Roman" w:hAnsi="Times New Roman" w:cs="Times New Roman"/>
          <w:sz w:val="28"/>
        </w:rPr>
      </w:pPr>
      <w:r w:rsidRPr="00A21355">
        <w:rPr>
          <w:rFonts w:ascii="Times New Roman" w:eastAsia="Times New Roman" w:hAnsi="Times New Roman" w:cs="Times New Roman"/>
          <w:sz w:val="28"/>
        </w:rPr>
        <w:tab/>
        <w:t xml:space="preserve">- Số chỉ tiêu đạt từ 50 % số điểm tối đa trở lên: </w:t>
      </w:r>
      <w:r w:rsidR="00E770C2">
        <w:rPr>
          <w:rFonts w:ascii="Times New Roman" w:eastAsia="Times New Roman" w:hAnsi="Times New Roman" w:cs="Times New Roman"/>
          <w:sz w:val="28"/>
        </w:rPr>
        <w:t>0</w:t>
      </w:r>
      <w:r w:rsidRPr="00A21355">
        <w:rPr>
          <w:rFonts w:ascii="Times New Roman" w:eastAsia="Times New Roman" w:hAnsi="Times New Roman" w:cs="Times New Roman"/>
          <w:sz w:val="28"/>
        </w:rPr>
        <w:t xml:space="preserve"> chỉ tiêu</w:t>
      </w:r>
    </w:p>
    <w:p w14:paraId="3B15DF20" w14:textId="77777777" w:rsidR="00A21355" w:rsidRPr="00A21355" w:rsidRDefault="00E770C2" w:rsidP="00F56BD6">
      <w:pPr>
        <w:spacing w:before="60" w:after="60"/>
        <w:rPr>
          <w:rFonts w:ascii="Times New Roman" w:eastAsia="Times New Roman" w:hAnsi="Times New Roman" w:cs="Times New Roman"/>
          <w:sz w:val="28"/>
        </w:rPr>
      </w:pPr>
      <w:r>
        <w:rPr>
          <w:rFonts w:ascii="Times New Roman" w:eastAsia="Times New Roman" w:hAnsi="Times New Roman" w:cs="Times New Roman"/>
          <w:sz w:val="28"/>
        </w:rPr>
        <w:tab/>
        <w:t>- Số chỉ tiêu đạt 0 điể</w:t>
      </w:r>
      <w:r w:rsidR="00A21355" w:rsidRPr="00A21355">
        <w:rPr>
          <w:rFonts w:ascii="Times New Roman" w:eastAsia="Times New Roman" w:hAnsi="Times New Roman" w:cs="Times New Roman"/>
          <w:sz w:val="28"/>
        </w:rPr>
        <w:t xml:space="preserve">m: </w:t>
      </w:r>
      <w:r w:rsidR="00B652AD">
        <w:rPr>
          <w:rFonts w:ascii="Times New Roman" w:eastAsia="Times New Roman" w:hAnsi="Times New Roman" w:cs="Times New Roman"/>
          <w:sz w:val="28"/>
        </w:rPr>
        <w:t>0/</w:t>
      </w:r>
      <w:r w:rsidR="00A21355" w:rsidRPr="00A21355">
        <w:rPr>
          <w:rFonts w:ascii="Times New Roman" w:eastAsia="Times New Roman" w:hAnsi="Times New Roman" w:cs="Times New Roman"/>
          <w:sz w:val="28"/>
        </w:rPr>
        <w:t xml:space="preserve"> 03 chỉ tiêu</w:t>
      </w:r>
    </w:p>
    <w:p w14:paraId="511DA2C5" w14:textId="409A9EA6" w:rsidR="00A21355" w:rsidRDefault="00A21355" w:rsidP="00F56BD6">
      <w:pPr>
        <w:spacing w:before="60" w:after="60"/>
        <w:rPr>
          <w:rFonts w:ascii="Times New Roman" w:eastAsia="Times New Roman" w:hAnsi="Times New Roman" w:cs="Times New Roman"/>
          <w:sz w:val="28"/>
        </w:rPr>
      </w:pPr>
      <w:r w:rsidRPr="00A21355">
        <w:rPr>
          <w:rFonts w:ascii="Times New Roman" w:eastAsia="Times New Roman" w:hAnsi="Times New Roman" w:cs="Times New Roman"/>
          <w:sz w:val="28"/>
        </w:rPr>
        <w:tab/>
        <w:t>- Số điểm đạt được của tiêu chí :</w:t>
      </w:r>
      <w:r w:rsidR="00B652AD">
        <w:rPr>
          <w:rFonts w:ascii="Times New Roman" w:eastAsia="Times New Roman" w:hAnsi="Times New Roman" w:cs="Times New Roman"/>
          <w:sz w:val="28"/>
        </w:rPr>
        <w:t xml:space="preserve"> </w:t>
      </w:r>
      <w:r w:rsidR="004062E2">
        <w:rPr>
          <w:rFonts w:ascii="Times New Roman" w:eastAsia="Times New Roman" w:hAnsi="Times New Roman" w:cs="Times New Roman"/>
          <w:sz w:val="28"/>
        </w:rPr>
        <w:t>17</w:t>
      </w:r>
      <w:r w:rsidR="00E770C2">
        <w:rPr>
          <w:rFonts w:ascii="Times New Roman" w:eastAsia="Times New Roman" w:hAnsi="Times New Roman" w:cs="Times New Roman"/>
          <w:sz w:val="28"/>
        </w:rPr>
        <w:t>/20</w:t>
      </w:r>
      <w:r w:rsidRPr="00A21355">
        <w:rPr>
          <w:rFonts w:ascii="Times New Roman" w:eastAsia="Times New Roman" w:hAnsi="Times New Roman" w:cs="Times New Roman"/>
          <w:sz w:val="28"/>
        </w:rPr>
        <w:t xml:space="preserve"> điểm</w:t>
      </w:r>
      <w:r>
        <w:rPr>
          <w:rFonts w:ascii="Times New Roman" w:eastAsia="Times New Roman" w:hAnsi="Times New Roman" w:cs="Times New Roman"/>
          <w:sz w:val="28"/>
        </w:rPr>
        <w:t>.</w:t>
      </w:r>
    </w:p>
    <w:p w14:paraId="78FA38BA" w14:textId="77777777" w:rsidR="002E35E8" w:rsidRPr="008E45A4" w:rsidRDefault="00DF182D" w:rsidP="00F56BD6">
      <w:pPr>
        <w:spacing w:before="60" w:after="60"/>
        <w:jc w:val="both"/>
        <w:rPr>
          <w:rFonts w:ascii="Times New Roman" w:eastAsia="Times New Roman" w:hAnsi="Times New Roman" w:cs="Times New Roman"/>
          <w:b/>
          <w:sz w:val="28"/>
        </w:rPr>
      </w:pPr>
      <w:r>
        <w:rPr>
          <w:rFonts w:ascii="Times New Roman" w:eastAsia="Times New Roman" w:hAnsi="Times New Roman" w:cs="Times New Roman"/>
          <w:sz w:val="28"/>
        </w:rPr>
        <w:tab/>
      </w:r>
      <w:r w:rsidRPr="008E45A4">
        <w:rPr>
          <w:rFonts w:ascii="Times New Roman" w:eastAsia="Times New Roman" w:hAnsi="Times New Roman" w:cs="Times New Roman"/>
          <w:b/>
          <w:sz w:val="28"/>
        </w:rPr>
        <w:t>d) Đối với tiêu chí 5:</w:t>
      </w:r>
    </w:p>
    <w:p w14:paraId="325F3D9E" w14:textId="77777777" w:rsidR="00DF182D" w:rsidRDefault="00DF182D" w:rsidP="00F56BD6">
      <w:pPr>
        <w:spacing w:before="60" w:after="60"/>
        <w:jc w:val="both"/>
        <w:rPr>
          <w:rFonts w:ascii="Times New Roman" w:eastAsia="Times New Roman" w:hAnsi="Times New Roman" w:cs="Times New Roman"/>
          <w:sz w:val="28"/>
        </w:rPr>
      </w:pPr>
      <w:r>
        <w:rPr>
          <w:rFonts w:ascii="Times New Roman" w:eastAsia="Times New Roman" w:hAnsi="Times New Roman" w:cs="Times New Roman"/>
          <w:sz w:val="28"/>
        </w:rPr>
        <w:tab/>
        <w:t>- Số c</w:t>
      </w:r>
      <w:r w:rsidR="00B652AD">
        <w:rPr>
          <w:rFonts w:ascii="Times New Roman" w:eastAsia="Times New Roman" w:hAnsi="Times New Roman" w:cs="Times New Roman"/>
          <w:sz w:val="28"/>
        </w:rPr>
        <w:t>h</w:t>
      </w:r>
      <w:r>
        <w:rPr>
          <w:rFonts w:ascii="Times New Roman" w:eastAsia="Times New Roman" w:hAnsi="Times New Roman" w:cs="Times New Roman"/>
          <w:sz w:val="28"/>
        </w:rPr>
        <w:t xml:space="preserve">ỉ tiêu đạt điểm tối đa: </w:t>
      </w:r>
      <w:r w:rsidR="00B652AD">
        <w:rPr>
          <w:rFonts w:ascii="Times New Roman" w:eastAsia="Times New Roman" w:hAnsi="Times New Roman" w:cs="Times New Roman"/>
          <w:sz w:val="28"/>
        </w:rPr>
        <w:t>05</w:t>
      </w:r>
      <w:r>
        <w:rPr>
          <w:rFonts w:ascii="Times New Roman" w:eastAsia="Times New Roman" w:hAnsi="Times New Roman" w:cs="Times New Roman"/>
          <w:sz w:val="28"/>
        </w:rPr>
        <w:t>/05 chỉ tiêu</w:t>
      </w:r>
    </w:p>
    <w:p w14:paraId="0ACBAE98" w14:textId="77777777" w:rsidR="00DF182D" w:rsidRDefault="00DF182D" w:rsidP="00F56BD6">
      <w:pPr>
        <w:spacing w:before="60" w:after="60"/>
        <w:jc w:val="both"/>
        <w:rPr>
          <w:rFonts w:ascii="Times New Roman" w:eastAsia="Times New Roman" w:hAnsi="Times New Roman" w:cs="Times New Roman"/>
          <w:sz w:val="28"/>
        </w:rPr>
      </w:pPr>
      <w:r>
        <w:rPr>
          <w:rFonts w:ascii="Times New Roman" w:eastAsia="Times New Roman" w:hAnsi="Times New Roman" w:cs="Times New Roman"/>
          <w:sz w:val="28"/>
        </w:rPr>
        <w:tab/>
        <w:t>- Số chỉ tiêu đạt từ 50%</w:t>
      </w:r>
      <w:r w:rsidR="00B652A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số điểm tối đa trở lên: </w:t>
      </w:r>
      <w:r w:rsidR="00E770C2">
        <w:rPr>
          <w:rFonts w:ascii="Times New Roman" w:eastAsia="Times New Roman" w:hAnsi="Times New Roman" w:cs="Times New Roman"/>
          <w:sz w:val="28"/>
        </w:rPr>
        <w:t>0</w:t>
      </w:r>
      <w:r>
        <w:rPr>
          <w:rFonts w:ascii="Times New Roman" w:eastAsia="Times New Roman" w:hAnsi="Times New Roman" w:cs="Times New Roman"/>
          <w:sz w:val="28"/>
        </w:rPr>
        <w:t xml:space="preserve"> chỉ tiêu </w:t>
      </w:r>
    </w:p>
    <w:p w14:paraId="42F5A8AD" w14:textId="77777777" w:rsidR="00DF182D" w:rsidRPr="00A21355" w:rsidRDefault="00DF182D" w:rsidP="00F56BD6">
      <w:pPr>
        <w:spacing w:before="60" w:after="60"/>
        <w:jc w:val="both"/>
        <w:rPr>
          <w:rFonts w:ascii="Times New Roman" w:eastAsia="Times New Roman" w:hAnsi="Times New Roman" w:cs="Times New Roman"/>
          <w:sz w:val="28"/>
        </w:rPr>
      </w:pPr>
      <w:r>
        <w:rPr>
          <w:rFonts w:ascii="Times New Roman" w:eastAsia="Times New Roman" w:hAnsi="Times New Roman" w:cs="Times New Roman"/>
          <w:sz w:val="28"/>
        </w:rPr>
        <w:tab/>
      </w:r>
      <w:r w:rsidRPr="00A21355">
        <w:rPr>
          <w:rFonts w:ascii="Times New Roman" w:eastAsia="Times New Roman" w:hAnsi="Times New Roman" w:cs="Times New Roman"/>
          <w:sz w:val="28"/>
        </w:rPr>
        <w:t xml:space="preserve">- Số chỉ tiêu đạt 0 điêm: </w:t>
      </w:r>
      <w:r w:rsidR="00B652AD">
        <w:rPr>
          <w:rFonts w:ascii="Times New Roman" w:eastAsia="Times New Roman" w:hAnsi="Times New Roman" w:cs="Times New Roman"/>
          <w:sz w:val="28"/>
        </w:rPr>
        <w:t>0/</w:t>
      </w:r>
      <w:r>
        <w:rPr>
          <w:rFonts w:ascii="Times New Roman" w:eastAsia="Times New Roman" w:hAnsi="Times New Roman" w:cs="Times New Roman"/>
          <w:sz w:val="28"/>
        </w:rPr>
        <w:t xml:space="preserve"> 04</w:t>
      </w:r>
      <w:r w:rsidRPr="00A21355">
        <w:rPr>
          <w:rFonts w:ascii="Times New Roman" w:eastAsia="Times New Roman" w:hAnsi="Times New Roman" w:cs="Times New Roman"/>
          <w:sz w:val="28"/>
        </w:rPr>
        <w:t xml:space="preserve"> chỉ tiêu</w:t>
      </w:r>
    </w:p>
    <w:p w14:paraId="6554DC2C" w14:textId="77777777" w:rsidR="00DF182D" w:rsidRDefault="00DF182D" w:rsidP="00F56BD6">
      <w:pPr>
        <w:spacing w:before="60" w:after="60"/>
        <w:jc w:val="both"/>
        <w:rPr>
          <w:rFonts w:ascii="Times New Roman" w:eastAsia="Times New Roman" w:hAnsi="Times New Roman" w:cs="Times New Roman"/>
          <w:sz w:val="28"/>
        </w:rPr>
      </w:pPr>
      <w:r w:rsidRPr="00A21355">
        <w:rPr>
          <w:rFonts w:ascii="Times New Roman" w:eastAsia="Times New Roman" w:hAnsi="Times New Roman" w:cs="Times New Roman"/>
          <w:sz w:val="28"/>
        </w:rPr>
        <w:tab/>
        <w:t xml:space="preserve">- Số điểm đạt được của tiêu chí : </w:t>
      </w:r>
      <w:r w:rsidR="00B652AD">
        <w:rPr>
          <w:rFonts w:ascii="Times New Roman" w:eastAsia="Times New Roman" w:hAnsi="Times New Roman" w:cs="Times New Roman"/>
          <w:sz w:val="28"/>
        </w:rPr>
        <w:t>25</w:t>
      </w:r>
      <w:r w:rsidR="008E45A4">
        <w:rPr>
          <w:rFonts w:ascii="Times New Roman" w:eastAsia="Times New Roman" w:hAnsi="Times New Roman" w:cs="Times New Roman"/>
          <w:sz w:val="28"/>
        </w:rPr>
        <w:t>/</w:t>
      </w:r>
      <w:r>
        <w:rPr>
          <w:rFonts w:ascii="Times New Roman" w:eastAsia="Times New Roman" w:hAnsi="Times New Roman" w:cs="Times New Roman"/>
          <w:sz w:val="28"/>
        </w:rPr>
        <w:t xml:space="preserve"> 2</w:t>
      </w:r>
      <w:r w:rsidRPr="00A21355">
        <w:rPr>
          <w:rFonts w:ascii="Times New Roman" w:eastAsia="Times New Roman" w:hAnsi="Times New Roman" w:cs="Times New Roman"/>
          <w:sz w:val="28"/>
        </w:rPr>
        <w:t>5 điểm</w:t>
      </w:r>
      <w:r>
        <w:rPr>
          <w:rFonts w:ascii="Times New Roman" w:eastAsia="Times New Roman" w:hAnsi="Times New Roman" w:cs="Times New Roman"/>
          <w:sz w:val="28"/>
        </w:rPr>
        <w:t>.</w:t>
      </w:r>
    </w:p>
    <w:p w14:paraId="038F7056" w14:textId="77777777" w:rsidR="009D5F4A" w:rsidRDefault="009D5F4A" w:rsidP="00F56BD6">
      <w:pPr>
        <w:spacing w:before="60" w:after="60"/>
        <w:jc w:val="both"/>
        <w:rPr>
          <w:rFonts w:ascii="Times New Roman" w:eastAsia="Times New Roman" w:hAnsi="Times New Roman" w:cs="Times New Roman"/>
          <w:b/>
          <w:sz w:val="28"/>
        </w:rPr>
      </w:pPr>
      <w:r>
        <w:rPr>
          <w:rFonts w:ascii="Times New Roman" w:eastAsia="Times New Roman" w:hAnsi="Times New Roman" w:cs="Times New Roman"/>
          <w:sz w:val="28"/>
        </w:rPr>
        <w:tab/>
      </w:r>
      <w:r w:rsidRPr="009D5F4A">
        <w:rPr>
          <w:rFonts w:ascii="Times New Roman" w:eastAsia="Times New Roman" w:hAnsi="Times New Roman" w:cs="Times New Roman"/>
          <w:b/>
          <w:sz w:val="28"/>
        </w:rPr>
        <w:t xml:space="preserve">3. Mức độ đáp ứng </w:t>
      </w:r>
      <w:r w:rsidR="001B46C3">
        <w:rPr>
          <w:rFonts w:ascii="Times New Roman" w:eastAsia="Times New Roman" w:hAnsi="Times New Roman" w:cs="Times New Roman"/>
          <w:b/>
          <w:sz w:val="28"/>
        </w:rPr>
        <w:t>các điều kiện công nhận đạt chuẩ</w:t>
      </w:r>
      <w:r w:rsidRPr="009D5F4A">
        <w:rPr>
          <w:rFonts w:ascii="Times New Roman" w:eastAsia="Times New Roman" w:hAnsi="Times New Roman" w:cs="Times New Roman"/>
          <w:b/>
          <w:sz w:val="28"/>
        </w:rPr>
        <w:t>n tiếp cận pháp luật</w:t>
      </w:r>
    </w:p>
    <w:p w14:paraId="30D53962" w14:textId="77777777" w:rsidR="009D5F4A" w:rsidRPr="009D5F4A" w:rsidRDefault="009D5F4A" w:rsidP="00F56BD6">
      <w:pPr>
        <w:spacing w:before="60" w:after="60"/>
        <w:ind w:firstLine="720"/>
        <w:jc w:val="both"/>
        <w:rPr>
          <w:rFonts w:ascii="Times New Roman" w:eastAsia="Times New Roman" w:hAnsi="Times New Roman" w:cs="Times New Roman"/>
          <w:sz w:val="28"/>
        </w:rPr>
      </w:pPr>
      <w:r w:rsidRPr="009D5F4A">
        <w:rPr>
          <w:rFonts w:ascii="Times New Roman" w:eastAsia="Times New Roman" w:hAnsi="Times New Roman" w:cs="Times New Roman"/>
          <w:sz w:val="28"/>
        </w:rPr>
        <w:t xml:space="preserve">a) Số tiêu chí đạt từ 50% số điểm tối đa trở lên: </w:t>
      </w:r>
      <w:r w:rsidR="000536B8">
        <w:rPr>
          <w:rFonts w:ascii="Times New Roman" w:eastAsia="Times New Roman" w:hAnsi="Times New Roman" w:cs="Times New Roman"/>
          <w:sz w:val="28"/>
        </w:rPr>
        <w:t>02</w:t>
      </w:r>
      <w:r w:rsidRPr="009D5F4A">
        <w:rPr>
          <w:rFonts w:ascii="Times New Roman" w:eastAsia="Times New Roman" w:hAnsi="Times New Roman" w:cs="Times New Roman"/>
          <w:sz w:val="28"/>
        </w:rPr>
        <w:t xml:space="preserve"> /04 tiêu chí</w:t>
      </w:r>
    </w:p>
    <w:p w14:paraId="7F072988" w14:textId="2241FE53" w:rsidR="009D5F4A" w:rsidRDefault="003721A7" w:rsidP="00F56BD6">
      <w:pPr>
        <w:spacing w:before="60" w:after="60"/>
        <w:ind w:firstLine="720"/>
        <w:jc w:val="both"/>
        <w:rPr>
          <w:rFonts w:ascii="Times New Roman" w:eastAsia="Times New Roman" w:hAnsi="Times New Roman" w:cs="Times New Roman"/>
          <w:sz w:val="28"/>
        </w:rPr>
      </w:pPr>
      <w:r>
        <w:rPr>
          <w:rFonts w:ascii="Times New Roman" w:eastAsia="Times New Roman" w:hAnsi="Times New Roman" w:cs="Times New Roman"/>
          <w:sz w:val="28"/>
        </w:rPr>
        <w:t>b) Tổ</w:t>
      </w:r>
      <w:r w:rsidR="009D5F4A" w:rsidRPr="009D5F4A">
        <w:rPr>
          <w:rFonts w:ascii="Times New Roman" w:eastAsia="Times New Roman" w:hAnsi="Times New Roman" w:cs="Times New Roman"/>
          <w:sz w:val="28"/>
        </w:rPr>
        <w:t xml:space="preserve">ng điểm số đạt được của tiêu chí </w:t>
      </w:r>
      <w:r w:rsidR="00E770C2">
        <w:rPr>
          <w:rFonts w:ascii="Times New Roman" w:eastAsia="Times New Roman" w:hAnsi="Times New Roman" w:cs="Times New Roman"/>
          <w:sz w:val="28"/>
        </w:rPr>
        <w:t>: 9</w:t>
      </w:r>
      <w:r w:rsidR="00D616E4">
        <w:rPr>
          <w:rFonts w:ascii="Times New Roman" w:eastAsia="Times New Roman" w:hAnsi="Times New Roman" w:cs="Times New Roman"/>
          <w:sz w:val="28"/>
        </w:rPr>
        <w:t>6</w:t>
      </w:r>
      <w:r w:rsidR="009D5F4A" w:rsidRPr="009D5F4A">
        <w:rPr>
          <w:rFonts w:ascii="Times New Roman" w:eastAsia="Times New Roman" w:hAnsi="Times New Roman" w:cs="Times New Roman"/>
          <w:sz w:val="28"/>
        </w:rPr>
        <w:t>/100 điểm ( sau khi làm tròn)</w:t>
      </w:r>
    </w:p>
    <w:p w14:paraId="50D14ACE" w14:textId="77777777" w:rsidR="009D5F4A" w:rsidRDefault="003721A7" w:rsidP="00F56BD6">
      <w:pPr>
        <w:spacing w:before="60" w:after="60"/>
        <w:ind w:firstLine="720"/>
        <w:jc w:val="both"/>
        <w:rPr>
          <w:rFonts w:ascii="Times New Roman" w:eastAsia="Times New Roman" w:hAnsi="Times New Roman" w:cs="Times New Roman"/>
          <w:sz w:val="28"/>
        </w:rPr>
      </w:pPr>
      <w:r>
        <w:rPr>
          <w:rFonts w:ascii="Times New Roman" w:eastAsia="Times New Roman" w:hAnsi="Times New Roman" w:cs="Times New Roman"/>
          <w:sz w:val="28"/>
        </w:rPr>
        <w:t>c) T</w:t>
      </w:r>
      <w:r w:rsidR="00F24A5A">
        <w:rPr>
          <w:rFonts w:ascii="Times New Roman" w:eastAsia="Times New Roman" w:hAnsi="Times New Roman" w:cs="Times New Roman"/>
          <w:sz w:val="28"/>
        </w:rPr>
        <w:t>rong năm đánh giá,</w:t>
      </w:r>
      <w:r w:rsidR="009D5F4A">
        <w:rPr>
          <w:rFonts w:ascii="Times New Roman" w:eastAsia="Times New Roman" w:hAnsi="Times New Roman" w:cs="Times New Roman"/>
          <w:sz w:val="28"/>
        </w:rPr>
        <w:t xml:space="preserve"> xã  không có cán bộ, công chức là người đứng đầu cấp ủ</w:t>
      </w:r>
      <w:r w:rsidR="007D0311">
        <w:rPr>
          <w:rFonts w:ascii="Times New Roman" w:eastAsia="Times New Roman" w:hAnsi="Times New Roman" w:cs="Times New Roman"/>
          <w:sz w:val="28"/>
        </w:rPr>
        <w:t xml:space="preserve">y, chính quyền cấp xã bị xử lý </w:t>
      </w:r>
      <w:r w:rsidR="009D5F4A">
        <w:rPr>
          <w:rFonts w:ascii="Times New Roman" w:eastAsia="Times New Roman" w:hAnsi="Times New Roman" w:cs="Times New Roman"/>
          <w:sz w:val="28"/>
        </w:rPr>
        <w:t>kỷ luật hành chính do vi phạm pháp luật trong thi hành công vụ hoặc bị truy cứu trách nhiệm hình sự.</w:t>
      </w:r>
    </w:p>
    <w:p w14:paraId="082F992E" w14:textId="77777777" w:rsidR="00F24A5A" w:rsidRDefault="00F24A5A"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Mức độ đáp ứng  các điều kiện công nhận đạt chuẩn tiếp cận Pháp luật: Đáp ứng được 03/03 điều kiện.</w:t>
      </w:r>
    </w:p>
    <w:p w14:paraId="2514331C" w14:textId="77777777" w:rsidR="00F24A5A" w:rsidRDefault="00F24A5A"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F24A5A">
        <w:rPr>
          <w:rFonts w:ascii="Times New Roman" w:eastAsia="Times New Roman" w:hAnsi="Times New Roman" w:cs="Times New Roman"/>
          <w:b/>
          <w:color w:val="000000"/>
          <w:sz w:val="28"/>
          <w:szCs w:val="28"/>
        </w:rPr>
        <w:t xml:space="preserve">III. </w:t>
      </w:r>
      <w:r w:rsidR="00AF064D" w:rsidRPr="00AF064D">
        <w:rPr>
          <w:rFonts w:ascii="Times New Roman" w:eastAsia="Times New Roman" w:hAnsi="Times New Roman" w:cs="Times New Roman"/>
          <w:b/>
          <w:color w:val="000000"/>
          <w:sz w:val="28"/>
          <w:szCs w:val="28"/>
        </w:rPr>
        <w:t>NHỮNG THUẬN LỢI VÀ KHÓ KHĂN TRONG THỰC HIỆN CÁC TIÊU CHÍ, CHỈ TIÊU VÀ ĐÁNH GIÁ XÃ , PHƯỜNG, THỊ TRẤN ĐẠT CHUẨN TIẾP CẬN PHÁP LUẬT</w:t>
      </w:r>
    </w:p>
    <w:p w14:paraId="12F971E5" w14:textId="77777777" w:rsidR="00F24A5A" w:rsidRPr="00F24A5A" w:rsidRDefault="00F24A5A" w:rsidP="00F56BD6">
      <w:pPr>
        <w:pStyle w:val="ListParagraph"/>
        <w:numPr>
          <w:ilvl w:val="0"/>
          <w:numId w:val="4"/>
        </w:numPr>
        <w:shd w:val="clear" w:color="auto" w:fill="FFFFFF"/>
        <w:spacing w:before="60" w:after="60" w:line="300" w:lineRule="atLeast"/>
        <w:rPr>
          <w:rFonts w:ascii="Times New Roman" w:eastAsia="Times New Roman" w:hAnsi="Times New Roman" w:cs="Times New Roman"/>
          <w:b/>
          <w:color w:val="000000"/>
          <w:sz w:val="28"/>
          <w:szCs w:val="28"/>
        </w:rPr>
      </w:pPr>
      <w:r w:rsidRPr="00F24A5A">
        <w:rPr>
          <w:rFonts w:ascii="Times New Roman" w:eastAsia="Times New Roman" w:hAnsi="Times New Roman" w:cs="Times New Roman"/>
          <w:b/>
          <w:color w:val="000000"/>
          <w:sz w:val="28"/>
          <w:szCs w:val="28"/>
        </w:rPr>
        <w:t xml:space="preserve">Thuận lợi </w:t>
      </w:r>
    </w:p>
    <w:p w14:paraId="069324ED" w14:textId="6ABF65FC" w:rsidR="00F24A5A" w:rsidRDefault="00F24A5A"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F24A5A">
        <w:rPr>
          <w:rFonts w:ascii="Times New Roman" w:eastAsia="Times New Roman" w:hAnsi="Times New Roman" w:cs="Times New Roman"/>
          <w:color w:val="000000"/>
          <w:sz w:val="28"/>
          <w:szCs w:val="28"/>
        </w:rPr>
        <w:t>Trong năm 202</w:t>
      </w:r>
      <w:r w:rsidR="00D616E4">
        <w:rPr>
          <w:rFonts w:ascii="Times New Roman" w:eastAsia="Times New Roman" w:hAnsi="Times New Roman" w:cs="Times New Roman"/>
          <w:color w:val="000000"/>
          <w:sz w:val="28"/>
          <w:szCs w:val="28"/>
        </w:rPr>
        <w:t>3</w:t>
      </w:r>
      <w:r w:rsidRPr="00F24A5A">
        <w:rPr>
          <w:rFonts w:ascii="Times New Roman" w:eastAsia="Times New Roman" w:hAnsi="Times New Roman" w:cs="Times New Roman"/>
          <w:color w:val="000000"/>
          <w:sz w:val="28"/>
          <w:szCs w:val="28"/>
        </w:rPr>
        <w:t xml:space="preserve">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w:t>
      </w:r>
      <w:r w:rsidR="00B652AD">
        <w:rPr>
          <w:rFonts w:ascii="Times New Roman" w:eastAsia="Times New Roman" w:hAnsi="Times New Roman" w:cs="Times New Roman"/>
          <w:color w:val="000000"/>
          <w:sz w:val="28"/>
          <w:szCs w:val="28"/>
        </w:rPr>
        <w:t>sống luôn được Đảng, Nhà nước</w:t>
      </w:r>
      <w:r w:rsidRPr="00F24A5A">
        <w:rPr>
          <w:rFonts w:ascii="Times New Roman" w:eastAsia="Times New Roman" w:hAnsi="Times New Roman" w:cs="Times New Roman"/>
          <w:color w:val="000000"/>
          <w:sz w:val="28"/>
          <w:szCs w:val="28"/>
        </w:rPr>
        <w:t xml:space="preserve"> đặc biệt quan tâm. Quốc hội, Chính phủ, Thủ tướng Chính phủ đã </w:t>
      </w:r>
      <w:r w:rsidRPr="00D505F4">
        <w:rPr>
          <w:rFonts w:ascii="Times New Roman" w:eastAsia="Times New Roman" w:hAnsi="Times New Roman" w:cs="Times New Roman"/>
          <w:sz w:val="28"/>
          <w:szCs w:val="28"/>
        </w:rPr>
        <w:t xml:space="preserve">ban hành nhiều văn bản </w:t>
      </w:r>
      <w:r w:rsidR="003721A7" w:rsidRPr="00D505F4">
        <w:rPr>
          <w:rFonts w:ascii="Times New Roman" w:eastAsia="Times New Roman" w:hAnsi="Times New Roman" w:cs="Times New Roman"/>
          <w:sz w:val="28"/>
          <w:szCs w:val="28"/>
        </w:rPr>
        <w:t>thiết thực</w:t>
      </w:r>
      <w:r w:rsidRPr="00D505F4">
        <w:rPr>
          <w:rFonts w:ascii="Times New Roman" w:eastAsia="Times New Roman" w:hAnsi="Times New Roman" w:cs="Times New Roman"/>
          <w:sz w:val="28"/>
          <w:szCs w:val="28"/>
        </w:rPr>
        <w:t xml:space="preserve">, </w:t>
      </w:r>
      <w:r w:rsidRPr="00F24A5A">
        <w:rPr>
          <w:rFonts w:ascii="Times New Roman" w:eastAsia="Times New Roman" w:hAnsi="Times New Roman" w:cs="Times New Roman"/>
          <w:color w:val="000000"/>
          <w:sz w:val="28"/>
          <w:szCs w:val="28"/>
        </w:rPr>
        <w:t>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14:paraId="55FC5D8E" w14:textId="77777777" w:rsidR="0039180E" w:rsidRDefault="0039180E" w:rsidP="00F56BD6">
      <w:pPr>
        <w:shd w:val="clear" w:color="auto" w:fill="FFFFFF"/>
        <w:spacing w:before="60" w:after="60" w:line="300" w:lineRule="atLeast"/>
        <w:jc w:val="both"/>
        <w:rPr>
          <w:rFonts w:ascii="Times New Roman" w:eastAsia="Times New Roman" w:hAnsi="Times New Roman" w:cs="Times New Roman"/>
          <w:color w:val="000000"/>
          <w:sz w:val="28"/>
          <w:szCs w:val="28"/>
        </w:rPr>
      </w:pPr>
      <w:r w:rsidRPr="0048433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484336">
        <w:rPr>
          <w:rFonts w:ascii="Times New Roman" w:eastAsia="Times New Roman" w:hAnsi="Times New Roman" w:cs="Times New Roman"/>
          <w:color w:val="000000"/>
          <w:sz w:val="28"/>
          <w:szCs w:val="28"/>
        </w:rPr>
        <w:t>Khắc phục vướng mắc, bất cập từ thực trạng tiếp cận pháp luật của người dân tại cơ sở, nâng cao h</w:t>
      </w:r>
      <w:r w:rsidR="003721A7">
        <w:rPr>
          <w:rFonts w:ascii="Times New Roman" w:eastAsia="Times New Roman" w:hAnsi="Times New Roman" w:cs="Times New Roman"/>
          <w:color w:val="000000"/>
          <w:sz w:val="28"/>
          <w:szCs w:val="28"/>
        </w:rPr>
        <w:t xml:space="preserve">ơn nữa trách nhiệm của tổ chức, cá nhân </w:t>
      </w:r>
      <w:r w:rsidRPr="00484336">
        <w:rPr>
          <w:rFonts w:ascii="Times New Roman" w:eastAsia="Times New Roman" w:hAnsi="Times New Roman" w:cs="Times New Roman"/>
          <w:color w:val="000000"/>
          <w:sz w:val="28"/>
          <w:szCs w:val="28"/>
        </w:rPr>
        <w:t>trong công tác này, đáp ứng nhu cầu nâng cao nhận thức pháp luật, phát huy vai trò của pháp luật trong đời sống xã hội, từng bước hình thành ý thức tự giác tuân thủ, chấp hành Hiến pháp và pháp luật bảo đảm quyền thông tin pháp luật, quyền tiếp cận pháp luật và sử dụng pháp luật để bảo vệ các quyền, lợi ích hợp pháp của người dân, thúc đẩy sự hình thành, phát triển mạng lưới hỗ trợ, giúp đỡ người dân trong tiếp cận pháp luật để bảo vệ các quyền, lợi ích hợp pháp.</w:t>
      </w:r>
    </w:p>
    <w:p w14:paraId="4D9DF909" w14:textId="77777777" w:rsidR="003721A7" w:rsidRPr="003721A7" w:rsidRDefault="003721A7" w:rsidP="00F56BD6">
      <w:pPr>
        <w:spacing w:before="60" w:after="60" w:line="240" w:lineRule="auto"/>
        <w:ind w:right="-1" w:firstLine="720"/>
        <w:jc w:val="both"/>
        <w:rPr>
          <w:rFonts w:ascii="Times New Roman" w:eastAsia="Times New Roman" w:hAnsi="Times New Roman" w:cs="Times New Roman"/>
          <w:color w:val="000000"/>
          <w:sz w:val="28"/>
          <w:shd w:val="clear" w:color="auto" w:fill="FFFFFF"/>
        </w:rPr>
      </w:pPr>
      <w:r w:rsidRPr="003721A7">
        <w:rPr>
          <w:rFonts w:ascii="Times New Roman" w:eastAsia="Times New Roman" w:hAnsi="Times New Roman" w:cs="Times New Roman"/>
          <w:color w:val="000000"/>
          <w:sz w:val="28"/>
          <w:shd w:val="clear" w:color="auto" w:fill="FFFFFF"/>
        </w:rPr>
        <w:t>Thực hiện tốt các tiêu chí sẽ tạo sự ý thức, trách nhiệm của cơ quan nhà nước, cán bộ và nhân dân trong việc thi hành và chấp hành pháp luật.</w:t>
      </w:r>
    </w:p>
    <w:p w14:paraId="4067B00D" w14:textId="77777777" w:rsidR="003721A7" w:rsidRPr="001D20DD" w:rsidRDefault="003721A7" w:rsidP="00F56BD6">
      <w:pPr>
        <w:spacing w:before="60" w:after="60" w:line="240" w:lineRule="auto"/>
        <w:ind w:right="-1" w:firstLine="720"/>
        <w:rPr>
          <w:rFonts w:ascii="Times New Roman" w:eastAsia="Times New Roman" w:hAnsi="Times New Roman" w:cs="Times New Roman"/>
          <w:color w:val="000000"/>
          <w:sz w:val="28"/>
          <w:shd w:val="clear" w:color="auto" w:fill="FFFFFF"/>
        </w:rPr>
      </w:pPr>
      <w:r w:rsidRPr="003721A7">
        <w:rPr>
          <w:rFonts w:ascii="Times New Roman" w:eastAsia="Times New Roman" w:hAnsi="Times New Roman" w:cs="Times New Roman"/>
          <w:color w:val="000000"/>
          <w:sz w:val="28"/>
          <w:shd w:val="clear" w:color="auto" w:fill="FFFFFF"/>
        </w:rPr>
        <w:t>Công khai, minh bạch các chủ trương, chính sách pháp luật tạo điều kiện để cá nhân, tổ chức tiếp cận thông tin về chính sách pháp luật.</w:t>
      </w:r>
    </w:p>
    <w:p w14:paraId="64D9BE22" w14:textId="77777777" w:rsidR="0039180E" w:rsidRPr="0039180E" w:rsidRDefault="0039180E" w:rsidP="00F56BD6">
      <w:pPr>
        <w:pStyle w:val="ListParagraph"/>
        <w:numPr>
          <w:ilvl w:val="0"/>
          <w:numId w:val="4"/>
        </w:numPr>
        <w:shd w:val="clear" w:color="auto" w:fill="FFFFFF"/>
        <w:spacing w:before="60" w:after="60" w:line="300" w:lineRule="atLeast"/>
        <w:rPr>
          <w:rFonts w:ascii="Times New Roman" w:eastAsia="Times New Roman" w:hAnsi="Times New Roman" w:cs="Times New Roman"/>
          <w:b/>
          <w:color w:val="000000"/>
          <w:sz w:val="28"/>
          <w:szCs w:val="28"/>
        </w:rPr>
      </w:pPr>
      <w:r w:rsidRPr="0039180E">
        <w:rPr>
          <w:rFonts w:ascii="Times New Roman" w:eastAsia="Times New Roman" w:hAnsi="Times New Roman" w:cs="Times New Roman"/>
          <w:b/>
          <w:color w:val="000000"/>
          <w:sz w:val="28"/>
          <w:szCs w:val="28"/>
        </w:rPr>
        <w:t>Tồn tại hạn chế, khó khăn, vướng mắc và nguyên nhân</w:t>
      </w:r>
    </w:p>
    <w:p w14:paraId="10600F46" w14:textId="77777777" w:rsid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Một số tiêu chí, chỉ tiêu tiếp cận pháp luật có nội hàm</w:t>
      </w:r>
      <w:r w:rsidR="001D20DD">
        <w:rPr>
          <w:rFonts w:ascii="Times New Roman" w:eastAsia="Times New Roman" w:hAnsi="Times New Roman" w:cs="Times New Roman"/>
          <w:color w:val="000000"/>
          <w:sz w:val="28"/>
          <w:szCs w:val="28"/>
        </w:rPr>
        <w:t xml:space="preserve"> chưa rõ ràng, chung chung </w:t>
      </w:r>
      <w:r w:rsidRPr="0039180E">
        <w:rPr>
          <w:rFonts w:ascii="Times New Roman" w:eastAsia="Times New Roman" w:hAnsi="Times New Roman" w:cs="Times New Roman"/>
          <w:color w:val="000000"/>
          <w:sz w:val="28"/>
          <w:szCs w:val="28"/>
        </w:rPr>
        <w:t xml:space="preserve"> dẫn tới cách hiểu, cách vận dụng chưa thống nhất, gây khó khăn trong việc</w:t>
      </w:r>
      <w:r w:rsidR="003723BD">
        <w:rPr>
          <w:rFonts w:ascii="Times New Roman" w:eastAsia="Times New Roman" w:hAnsi="Times New Roman" w:cs="Times New Roman"/>
          <w:color w:val="000000"/>
          <w:sz w:val="28"/>
          <w:szCs w:val="28"/>
        </w:rPr>
        <w:t xml:space="preserve"> thu thập tài liệu</w:t>
      </w:r>
      <w:r w:rsidR="003721A7">
        <w:rPr>
          <w:rFonts w:ascii="Times New Roman" w:eastAsia="Times New Roman" w:hAnsi="Times New Roman" w:cs="Times New Roman"/>
          <w:color w:val="000000"/>
          <w:sz w:val="28"/>
          <w:szCs w:val="28"/>
        </w:rPr>
        <w:t xml:space="preserve"> chấm điểm</w:t>
      </w:r>
      <w:r w:rsidRPr="0039180E">
        <w:rPr>
          <w:rFonts w:ascii="Times New Roman" w:eastAsia="Times New Roman" w:hAnsi="Times New Roman" w:cs="Times New Roman"/>
          <w:color w:val="000000"/>
          <w:sz w:val="28"/>
          <w:szCs w:val="28"/>
        </w:rPr>
        <w:t xml:space="preserve"> cũng như đánh giá kết quả; một số chỉ tiêu chưa thực sự phù hợp, còn có khoảng cách so với nhu cầu và điều kiện thực tế của địa phương; các tiêu chí, chỉ tiêu về tiếp cận pháp luật còn có sự trùng lắp, chồng chéo, đang áp dụng trong thực tiễn; thực trạng công tác tổng hợp, thống kê trong các lĩnh vực quản lý hiện nay chưa đáp ứng các yêu cầu đặt ra của hoạt động đánh giá các tiêu chí, chỉ tiêu tiếp cận pháp luật ở địa phương.</w:t>
      </w:r>
    </w:p>
    <w:p w14:paraId="503699A4" w14:textId="77777777" w:rsidR="003721A7" w:rsidRPr="003721A7" w:rsidRDefault="003721A7" w:rsidP="00F56BD6">
      <w:pPr>
        <w:spacing w:before="60" w:after="60" w:line="24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r>
      <w:r w:rsidR="00912A87">
        <w:rPr>
          <w:rFonts w:ascii="Times New Roman" w:eastAsia="Times New Roman" w:hAnsi="Times New Roman" w:cs="Times New Roman"/>
          <w:color w:val="000000"/>
          <w:sz w:val="28"/>
          <w:shd w:val="clear" w:color="auto" w:fill="FFFFFF"/>
        </w:rPr>
        <w:t>Việc đánh giá tiếp cận pháp luật theo quy định, hướng dẫn mới  nên một số</w:t>
      </w:r>
      <w:r w:rsidRPr="003721A7">
        <w:rPr>
          <w:rFonts w:ascii="Times New Roman" w:eastAsia="Times New Roman" w:hAnsi="Times New Roman" w:cs="Times New Roman"/>
          <w:color w:val="000000"/>
          <w:sz w:val="28"/>
          <w:shd w:val="clear" w:color="auto" w:fill="FFFFFF"/>
        </w:rPr>
        <w:t xml:space="preserve"> cán bộ, công chức chưa nắm rõ nội dung các tiêu chí, triển khai chưa sâu rộng, còn chậm, còn lúng túng trong việc đánh giá chuẩn tiếp cận pháp luật.</w:t>
      </w:r>
    </w:p>
    <w:p w14:paraId="59B0FEAB" w14:textId="77777777" w:rsidR="003721A7" w:rsidRPr="003721A7" w:rsidRDefault="003721A7" w:rsidP="00F56BD6">
      <w:pPr>
        <w:spacing w:before="60" w:after="60" w:line="24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r>
      <w:r w:rsidRPr="003721A7">
        <w:rPr>
          <w:rFonts w:ascii="Times New Roman" w:eastAsia="Times New Roman" w:hAnsi="Times New Roman" w:cs="Times New Roman"/>
          <w:color w:val="000000"/>
          <w:sz w:val="28"/>
          <w:shd w:val="clear" w:color="auto" w:fill="FFFFFF"/>
        </w:rPr>
        <w:t>Sự phối hợp giữa các bộ phận chuyên môn  thực hiện đánh giá chuẩn tiếp cận pháp luật còn hạn chế, chưa nhịp nhàng trong việc triển khai nhiệm vụ tại đơn vị.</w:t>
      </w:r>
    </w:p>
    <w:p w14:paraId="7626DB02" w14:textId="77777777" w:rsidR="0039180E" w:rsidRPr="003723BD" w:rsidRDefault="0039180E"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3723BD">
        <w:rPr>
          <w:rFonts w:ascii="Times New Roman" w:eastAsia="Times New Roman" w:hAnsi="Times New Roman" w:cs="Times New Roman"/>
          <w:b/>
          <w:bCs/>
          <w:iCs/>
          <w:color w:val="000000"/>
          <w:sz w:val="28"/>
          <w:szCs w:val="28"/>
        </w:rPr>
        <w:t>3. Đề xuất, kiến nghị các giải pháp khắc phục.</w:t>
      </w:r>
    </w:p>
    <w:p w14:paraId="4BACC35A"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Để khắc phục, cải thiện điều kiện tiếp cận pháp luật của người dân trên địa bàn, trong thời gian tới, cần thực hiện các giải pháp sau:</w:t>
      </w:r>
    </w:p>
    <w:p w14:paraId="3DCF35A1"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Tập trung chỉ đạo đẩy mạnh công tác tuyên truyền phổ biến pháp luật bằng nhiều hình thức khac nhau.</w:t>
      </w:r>
    </w:p>
    <w:p w14:paraId="51492479" w14:textId="77777777" w:rsidR="0039180E" w:rsidRPr="0039180E" w:rsidRDefault="0039180E" w:rsidP="00F56BD6">
      <w:pPr>
        <w:shd w:val="clear" w:color="auto" w:fill="FFFFFF"/>
        <w:spacing w:before="60" w:after="60" w:line="300" w:lineRule="atLeast"/>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003723BD">
        <w:rPr>
          <w:rFonts w:ascii="Times New Roman" w:eastAsia="Times New Roman" w:hAnsi="Times New Roman" w:cs="Times New Roman"/>
          <w:color w:val="000000"/>
          <w:sz w:val="28"/>
          <w:szCs w:val="28"/>
        </w:rPr>
        <w:t xml:space="preserve">Bố trí và đầu tư </w:t>
      </w:r>
      <w:r w:rsidR="00912A87">
        <w:rPr>
          <w:rFonts w:ascii="Times New Roman" w:eastAsia="Times New Roman" w:hAnsi="Times New Roman" w:cs="Times New Roman"/>
          <w:color w:val="000000"/>
          <w:sz w:val="28"/>
          <w:szCs w:val="28"/>
        </w:rPr>
        <w:t xml:space="preserve">cập nhật văn bản </w:t>
      </w:r>
      <w:r w:rsidR="003723BD">
        <w:rPr>
          <w:rFonts w:ascii="Times New Roman" w:eastAsia="Times New Roman" w:hAnsi="Times New Roman" w:cs="Times New Roman"/>
          <w:color w:val="000000"/>
          <w:sz w:val="28"/>
          <w:szCs w:val="28"/>
        </w:rPr>
        <w:t>tài liệu cho tủ</w:t>
      </w:r>
      <w:r w:rsidRPr="0039180E">
        <w:rPr>
          <w:rFonts w:ascii="Times New Roman" w:eastAsia="Times New Roman" w:hAnsi="Times New Roman" w:cs="Times New Roman"/>
          <w:color w:val="000000"/>
          <w:sz w:val="28"/>
          <w:szCs w:val="28"/>
        </w:rPr>
        <w:t xml:space="preserve"> sách pháp luật, tạo điều kiện thuận lợi cho nhân dân được tìm hiểu pháp luật.</w:t>
      </w:r>
    </w:p>
    <w:p w14:paraId="7E091EA1" w14:textId="77777777" w:rsidR="0039180E" w:rsidRPr="0039180E" w:rsidRDefault="003723BD"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tuyên </w:t>
      </w:r>
      <w:r w:rsidR="00912A87">
        <w:rPr>
          <w:rFonts w:ascii="Times New Roman" w:eastAsia="Times New Roman" w:hAnsi="Times New Roman" w:cs="Times New Roman"/>
          <w:color w:val="000000"/>
          <w:sz w:val="28"/>
          <w:szCs w:val="28"/>
        </w:rPr>
        <w:t>truyền treo các băng</w:t>
      </w:r>
      <w:r w:rsidR="001D20DD">
        <w:rPr>
          <w:rFonts w:ascii="Times New Roman" w:eastAsia="Times New Roman" w:hAnsi="Times New Roman" w:cs="Times New Roman"/>
          <w:color w:val="000000"/>
          <w:sz w:val="28"/>
          <w:szCs w:val="28"/>
        </w:rPr>
        <w:t xml:space="preserve"> rôn, pano áp phích tại trụ sở Ủ</w:t>
      </w:r>
      <w:r w:rsidR="00912A87">
        <w:rPr>
          <w:rFonts w:ascii="Times New Roman" w:eastAsia="Times New Roman" w:hAnsi="Times New Roman" w:cs="Times New Roman"/>
          <w:color w:val="000000"/>
          <w:sz w:val="28"/>
          <w:szCs w:val="28"/>
        </w:rPr>
        <w:t>y ban, nhà văn văn hóa các</w:t>
      </w:r>
      <w:r>
        <w:rPr>
          <w:rFonts w:ascii="Times New Roman" w:eastAsia="Times New Roman" w:hAnsi="Times New Roman" w:cs="Times New Roman"/>
          <w:color w:val="000000"/>
          <w:sz w:val="28"/>
          <w:szCs w:val="28"/>
        </w:rPr>
        <w:t xml:space="preserve"> Thôn.</w:t>
      </w:r>
    </w:p>
    <w:p w14:paraId="3EE8FD2D"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Thực hiện có hiệu quả việc lấy ý kiến nhân dân trong công tác chấm điểm các chỉ tiêu tiếp cận chuẩn pháp luật liên quan đến nhân dân.</w:t>
      </w:r>
    </w:p>
    <w:p w14:paraId="0B457667" w14:textId="77777777" w:rsid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Tăng cường vai trò chỉ đạo, hướng dẫn</w:t>
      </w:r>
      <w:r w:rsidR="003723BD">
        <w:rPr>
          <w:rFonts w:ascii="Times New Roman" w:eastAsia="Times New Roman" w:hAnsi="Times New Roman" w:cs="Times New Roman"/>
          <w:color w:val="000000"/>
          <w:sz w:val="28"/>
          <w:szCs w:val="28"/>
        </w:rPr>
        <w:t xml:space="preserve"> phối hợp</w:t>
      </w:r>
      <w:r w:rsidRPr="0039180E">
        <w:rPr>
          <w:rFonts w:ascii="Times New Roman" w:eastAsia="Times New Roman" w:hAnsi="Times New Roman" w:cs="Times New Roman"/>
          <w:color w:val="000000"/>
          <w:sz w:val="28"/>
          <w:szCs w:val="28"/>
        </w:rPr>
        <w:t xml:space="preserve"> và tổ chức thực hiện hoạt động đánh giá CTCPL của UB</w:t>
      </w:r>
      <w:r w:rsidR="003723BD">
        <w:rPr>
          <w:rFonts w:ascii="Times New Roman" w:eastAsia="Times New Roman" w:hAnsi="Times New Roman" w:cs="Times New Roman"/>
          <w:color w:val="000000"/>
          <w:sz w:val="28"/>
          <w:szCs w:val="28"/>
        </w:rPr>
        <w:t>ND xã, tổ chức sơ kết, tổng kết</w:t>
      </w:r>
      <w:r w:rsidRPr="0039180E">
        <w:rPr>
          <w:rFonts w:ascii="Times New Roman" w:eastAsia="Times New Roman" w:hAnsi="Times New Roman" w:cs="Times New Roman"/>
          <w:color w:val="000000"/>
          <w:sz w:val="28"/>
          <w:szCs w:val="28"/>
        </w:rPr>
        <w:t xml:space="preserve"> để rút kinh nghiệm.</w:t>
      </w:r>
    </w:p>
    <w:p w14:paraId="02DBF2BC" w14:textId="77777777" w:rsidR="00734688" w:rsidRPr="0039180E" w:rsidRDefault="00734688"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Thường xuyên mở các lớp tập huấn cho đội ngủ tuyên truyên viên, hòa gải viên ở cơ sở.</w:t>
      </w:r>
    </w:p>
    <w:p w14:paraId="4AFBDB4E"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Thực hiện khen thưởng, xử lý vi phạm, đánh giá đúng với các tiêu chí đề ra. Việc đánh giá CTCPL của người dân ở cơ sở cần gắn với an ninh, chính trị, an toàn xã hội; tình hình vi phạm pháp luật và đời sống của người dân trên địa bàn xã.</w:t>
      </w:r>
    </w:p>
    <w:p w14:paraId="3B192458" w14:textId="77777777" w:rsidR="0039180E" w:rsidRDefault="0039180E" w:rsidP="00F56BD6">
      <w:pPr>
        <w:shd w:val="clear" w:color="auto" w:fill="FFFFFF"/>
        <w:spacing w:before="60" w:after="60" w:line="300" w:lineRule="atLeast"/>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 </w:t>
      </w:r>
      <w:r w:rsidR="003723BD">
        <w:rPr>
          <w:rFonts w:ascii="Times New Roman" w:eastAsia="Times New Roman" w:hAnsi="Times New Roman" w:cs="Times New Roman"/>
          <w:color w:val="000000"/>
          <w:sz w:val="28"/>
          <w:szCs w:val="28"/>
        </w:rPr>
        <w:tab/>
      </w:r>
      <w:r w:rsidRPr="0039180E">
        <w:rPr>
          <w:rFonts w:ascii="Times New Roman" w:eastAsia="Times New Roman" w:hAnsi="Times New Roman" w:cs="Times New Roman"/>
          <w:color w:val="000000"/>
          <w:sz w:val="28"/>
          <w:szCs w:val="28"/>
        </w:rPr>
        <w:t>Chú trọng tuyên truyền đến nhân dân các văn bản, lĩnh vực có nội dung thiết thực, liên quan đến quyền, lợi ích của người dân như đất đai, hôn nhân gia đình, dâ</w:t>
      </w:r>
      <w:r w:rsidR="003723BD">
        <w:rPr>
          <w:rFonts w:ascii="Times New Roman" w:eastAsia="Times New Roman" w:hAnsi="Times New Roman" w:cs="Times New Roman"/>
          <w:color w:val="000000"/>
          <w:sz w:val="28"/>
          <w:szCs w:val="28"/>
        </w:rPr>
        <w:t xml:space="preserve">n sự, bình đẳng giới và các Hương </w:t>
      </w:r>
      <w:r w:rsidRPr="0039180E">
        <w:rPr>
          <w:rFonts w:ascii="Times New Roman" w:eastAsia="Times New Roman" w:hAnsi="Times New Roman" w:cs="Times New Roman"/>
          <w:color w:val="000000"/>
          <w:sz w:val="28"/>
          <w:szCs w:val="28"/>
        </w:rPr>
        <w:t>ước tại khu dân cư.</w:t>
      </w:r>
    </w:p>
    <w:p w14:paraId="4E9408C1" w14:textId="77777777" w:rsidR="00454A8D" w:rsidRPr="0039180E" w:rsidRDefault="00454A8D"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454A8D">
        <w:rPr>
          <w:rFonts w:ascii="Times New Roman" w:eastAsia="Times New Roman" w:hAnsi="Times New Roman" w:cs="Times New Roman"/>
          <w:color w:val="000000"/>
          <w:sz w:val="28"/>
          <w:shd w:val="clear" w:color="auto" w:fill="FFFFFF"/>
        </w:rPr>
        <w:t>Tiếp tục phát huy các tiêu chí, chỉ tiêu đã được thực hiện tốt; củng cố, kiện toàn các chỉ tiêu trong các tiêu chí còn sai sót để đảm bảo các hồ sơ  mang tính khả thi, phù hợp theo quy định</w:t>
      </w:r>
    </w:p>
    <w:p w14:paraId="2020A437"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 xml:space="preserve">Tăng cường bồi dưỡng kiến thức pháp luật, nâng cao trình độ chuyên môn nghiệp vụ cho đội ngũ </w:t>
      </w:r>
      <w:r w:rsidR="003723BD">
        <w:rPr>
          <w:rFonts w:ascii="Times New Roman" w:eastAsia="Times New Roman" w:hAnsi="Times New Roman" w:cs="Times New Roman"/>
          <w:color w:val="000000"/>
          <w:sz w:val="28"/>
          <w:szCs w:val="28"/>
        </w:rPr>
        <w:t>Cán bộ,C</w:t>
      </w:r>
      <w:r w:rsidR="00912A87">
        <w:rPr>
          <w:rFonts w:ascii="Times New Roman" w:eastAsia="Times New Roman" w:hAnsi="Times New Roman" w:cs="Times New Roman"/>
          <w:color w:val="000000"/>
          <w:sz w:val="28"/>
          <w:szCs w:val="28"/>
        </w:rPr>
        <w:t>ông chức xã</w:t>
      </w:r>
      <w:r w:rsidR="003723BD">
        <w:rPr>
          <w:rFonts w:ascii="Times New Roman" w:eastAsia="Times New Roman" w:hAnsi="Times New Roman" w:cs="Times New Roman"/>
          <w:color w:val="000000"/>
          <w:sz w:val="28"/>
          <w:szCs w:val="28"/>
        </w:rPr>
        <w:t xml:space="preserve"> làm công tác liên quan đến việc đánh giá xã đạt chuẩn tiếp cận pháp luật</w:t>
      </w:r>
      <w:r w:rsidRPr="0039180E">
        <w:rPr>
          <w:rFonts w:ascii="Times New Roman" w:eastAsia="Times New Roman" w:hAnsi="Times New Roman" w:cs="Times New Roman"/>
          <w:color w:val="000000"/>
          <w:sz w:val="28"/>
          <w:szCs w:val="28"/>
        </w:rPr>
        <w:t>. Thực hiện cải cách thủ tục hành chính tr</w:t>
      </w:r>
      <w:r w:rsidR="003723BD">
        <w:rPr>
          <w:rFonts w:ascii="Times New Roman" w:eastAsia="Times New Roman" w:hAnsi="Times New Roman" w:cs="Times New Roman"/>
          <w:color w:val="000000"/>
          <w:sz w:val="28"/>
          <w:szCs w:val="28"/>
        </w:rPr>
        <w:t>ong hoạt động cơ quan</w:t>
      </w:r>
      <w:r w:rsidRPr="0039180E">
        <w:rPr>
          <w:rFonts w:ascii="Times New Roman" w:eastAsia="Times New Roman" w:hAnsi="Times New Roman" w:cs="Times New Roman"/>
          <w:color w:val="000000"/>
          <w:sz w:val="28"/>
          <w:szCs w:val="28"/>
        </w:rPr>
        <w:t xml:space="preserve">, tạo điều kiện thuận lợi cho người dân khi thực hiện các </w:t>
      </w:r>
      <w:r w:rsidR="00912A87">
        <w:rPr>
          <w:rFonts w:ascii="Times New Roman" w:eastAsia="Times New Roman" w:hAnsi="Times New Roman" w:cs="Times New Roman"/>
          <w:color w:val="000000"/>
          <w:sz w:val="28"/>
          <w:szCs w:val="28"/>
        </w:rPr>
        <w:t>thủ tục hành chính; tăng cường ứng dụng</w:t>
      </w:r>
      <w:r w:rsidRPr="0039180E">
        <w:rPr>
          <w:rFonts w:ascii="Times New Roman" w:eastAsia="Times New Roman" w:hAnsi="Times New Roman" w:cs="Times New Roman"/>
          <w:color w:val="000000"/>
          <w:sz w:val="28"/>
          <w:szCs w:val="28"/>
        </w:rPr>
        <w:t xml:space="preserve"> công nghệ thông tin trong </w:t>
      </w:r>
      <w:r w:rsidR="003723BD">
        <w:rPr>
          <w:rFonts w:ascii="Times New Roman" w:eastAsia="Times New Roman" w:hAnsi="Times New Roman" w:cs="Times New Roman"/>
          <w:color w:val="000000"/>
          <w:sz w:val="28"/>
          <w:szCs w:val="28"/>
        </w:rPr>
        <w:t xml:space="preserve">thực hiện tiếp nhận </w:t>
      </w:r>
      <w:r w:rsidR="00912A87">
        <w:rPr>
          <w:rFonts w:ascii="Times New Roman" w:eastAsia="Times New Roman" w:hAnsi="Times New Roman" w:cs="Times New Roman"/>
          <w:color w:val="000000"/>
          <w:sz w:val="28"/>
          <w:szCs w:val="28"/>
        </w:rPr>
        <w:t xml:space="preserve">và giải quyết </w:t>
      </w:r>
      <w:r w:rsidR="003723BD">
        <w:rPr>
          <w:rFonts w:ascii="Times New Roman" w:eastAsia="Times New Roman" w:hAnsi="Times New Roman" w:cs="Times New Roman"/>
          <w:color w:val="000000"/>
          <w:sz w:val="28"/>
          <w:szCs w:val="28"/>
        </w:rPr>
        <w:t xml:space="preserve">các thủ tục hành chính. </w:t>
      </w:r>
    </w:p>
    <w:p w14:paraId="1F488C21" w14:textId="77777777" w:rsidR="0039180E" w:rsidRPr="0039180E" w:rsidRDefault="00734688"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39180E">
        <w:rPr>
          <w:rFonts w:ascii="Times New Roman" w:eastAsia="Times New Roman" w:hAnsi="Times New Roman" w:cs="Times New Roman"/>
          <w:b/>
          <w:bCs/>
          <w:color w:val="000000"/>
          <w:sz w:val="28"/>
          <w:szCs w:val="28"/>
        </w:rPr>
        <w:t>IV. MỤC TIÊU, KẾ HOẠCH THỰC HIỆN</w:t>
      </w:r>
    </w:p>
    <w:p w14:paraId="3D347FAB" w14:textId="77777777" w:rsidR="0039180E" w:rsidRPr="0039180E" w:rsidRDefault="0039180E"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39180E">
        <w:rPr>
          <w:rFonts w:ascii="Times New Roman" w:eastAsia="Times New Roman" w:hAnsi="Times New Roman" w:cs="Times New Roman"/>
          <w:b/>
          <w:bCs/>
          <w:color w:val="000000"/>
          <w:sz w:val="28"/>
          <w:szCs w:val="28"/>
        </w:rPr>
        <w:t>1. Mục tiêu thực hiện</w:t>
      </w:r>
    </w:p>
    <w:p w14:paraId="22128702"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Nhằm nâng cao chất lượng, hiệu quả công tác xây dựng xã đạt chuẩn tiếp cận pháp luật, bảo đảm quyền được tiếp cận thông tin của người dân, góp phần xây dựng xã đạt chuẩn nông thôn mới</w:t>
      </w:r>
      <w:r w:rsidR="007B2101">
        <w:rPr>
          <w:rFonts w:ascii="Times New Roman" w:eastAsia="Times New Roman" w:hAnsi="Times New Roman" w:cs="Times New Roman"/>
          <w:color w:val="000000"/>
          <w:sz w:val="28"/>
          <w:szCs w:val="28"/>
        </w:rPr>
        <w:t>.</w:t>
      </w:r>
    </w:p>
    <w:p w14:paraId="3BD220EF"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b/>
          <w:bCs/>
          <w:color w:val="000000"/>
          <w:sz w:val="28"/>
          <w:szCs w:val="28"/>
        </w:rPr>
        <w:t>2. Kế hoạch thực hiện.</w:t>
      </w:r>
    </w:p>
    <w:p w14:paraId="07463610"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i/>
          <w:iCs/>
          <w:color w:val="000000"/>
          <w:sz w:val="28"/>
          <w:szCs w:val="28"/>
        </w:rPr>
        <w:t>Thứ nhất: </w:t>
      </w:r>
      <w:r w:rsidRPr="0039180E">
        <w:rPr>
          <w:rFonts w:ascii="Times New Roman" w:eastAsia="Times New Roman" w:hAnsi="Times New Roman" w:cs="Times New Roman"/>
          <w:color w:val="000000"/>
          <w:sz w:val="28"/>
          <w:szCs w:val="28"/>
        </w:rPr>
        <w:t> Người dân và mỗi cán bộ, công chức trong hệ thống chính trị phải nhận thức đúng đắn và đầy đủ về mục đích, ý nghĩa, vị trí, vai trò của chuẩn tiếp cận pháp luật của người dân tại cơ sở, để từ đó thực hiện đầy đủ các quyền, nghĩa vụ có liên quan; tổ chức thực thi tốt các hoạt động công vụ thuộc phạm vi chức năng, nhiệm vụ, quyền hạn được giao.</w:t>
      </w:r>
    </w:p>
    <w:p w14:paraId="2B94B0FF"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i/>
          <w:iCs/>
          <w:color w:val="000000"/>
          <w:sz w:val="28"/>
          <w:szCs w:val="28"/>
        </w:rPr>
        <w:t>Thứ hai</w:t>
      </w:r>
      <w:r w:rsidRPr="0039180E">
        <w:rPr>
          <w:rFonts w:ascii="Times New Roman" w:eastAsia="Times New Roman" w:hAnsi="Times New Roman" w:cs="Times New Roman"/>
          <w:color w:val="000000"/>
          <w:sz w:val="28"/>
          <w:szCs w:val="28"/>
        </w:rPr>
        <w:t>: </w:t>
      </w:r>
      <w:r w:rsidR="00912A87">
        <w:rPr>
          <w:rFonts w:ascii="Times New Roman" w:eastAsia="Times New Roman" w:hAnsi="Times New Roman" w:cs="Times New Roman"/>
          <w:color w:val="000000"/>
          <w:sz w:val="28"/>
          <w:szCs w:val="28"/>
        </w:rPr>
        <w:t xml:space="preserve">Cấp ủy, Chính quyền và đội ngũ Cán bộ, Công chức </w:t>
      </w:r>
      <w:r w:rsidRPr="0039180E">
        <w:rPr>
          <w:rFonts w:ascii="Times New Roman" w:eastAsia="Times New Roman" w:hAnsi="Times New Roman" w:cs="Times New Roman"/>
          <w:color w:val="000000"/>
          <w:sz w:val="28"/>
          <w:szCs w:val="28"/>
        </w:rPr>
        <w:t xml:space="preserve">cần phải nâng cao chất lượng, hiệu quả thực thi công vụ gắn với việc thực hiện các chức năng, nhiệm </w:t>
      </w:r>
      <w:r w:rsidR="00912A87">
        <w:rPr>
          <w:rFonts w:ascii="Times New Roman" w:eastAsia="Times New Roman" w:hAnsi="Times New Roman" w:cs="Times New Roman"/>
          <w:color w:val="000000"/>
          <w:sz w:val="28"/>
          <w:szCs w:val="28"/>
        </w:rPr>
        <w:t xml:space="preserve">vụ, quyền hạn được giao </w:t>
      </w:r>
      <w:r w:rsidRPr="0039180E">
        <w:rPr>
          <w:rFonts w:ascii="Times New Roman" w:eastAsia="Times New Roman" w:hAnsi="Times New Roman" w:cs="Times New Roman"/>
          <w:color w:val="000000"/>
          <w:sz w:val="28"/>
          <w:szCs w:val="28"/>
        </w:rPr>
        <w:t>để khi công dân, tổ chức thực hiện các quyền, nghĩa vụ thì hoạt động công vụ phải đáp ứng đầy đủ yêu cầu của người dân trên cơ sở các quy định của pháp luật với chất lượng tốt nhất; tăng cường chủ động tham mưu cho UBND xã  trong triển khai thực hiện CTCPL, chủ động phối hợp với các ngành và các đoàn thể, các tổ chức chính trị kịp thời phát hiện vướng mắc, bất cập để đề xuất, tham mưu, trình cơ quan có thẩm quyền hoàn thiện thể chế, chính sách về xây dựng địa phương đạt chuẩn tiếp cận pháp luật.</w:t>
      </w:r>
    </w:p>
    <w:p w14:paraId="0256EE6C"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i/>
          <w:iCs/>
          <w:color w:val="000000"/>
          <w:sz w:val="28"/>
          <w:szCs w:val="28"/>
        </w:rPr>
        <w:t>Thứ ba:</w:t>
      </w:r>
      <w:r w:rsidRPr="0039180E">
        <w:rPr>
          <w:rFonts w:ascii="Times New Roman" w:eastAsia="Times New Roman" w:hAnsi="Times New Roman" w:cs="Times New Roman"/>
          <w:color w:val="000000"/>
          <w:sz w:val="28"/>
          <w:szCs w:val="28"/>
        </w:rPr>
        <w:t> Cần tiếp tục đánh giá hiệu quả thực thi công vụ của từng chức danh, cơ quan, đơn vị, rà soát các chỉ tiêu, tiêu chí tiếp cận pháp luật thuộc phạm vi lĩnh vực được giao để đề ra các giải pháp nhằm cải thiện điều kiện tiếp cận pháp luật của người dân tại cơ sở. Để thực hiện tốt yêu cầu này, cấp ủy, chính quyền địa phương cần tiếp tục rà soát các chỉ tiêu, tiêu chí tiếp cận pháp luật và căn cứ vào điều kiện thực tế của địa phương để đề ra giải pháp khắc phục tồn tại, hạn chế, nhằm xây dựng địa phương đạt chuẩn và tiêu biểu về tiếp cận pháp luật.</w:t>
      </w:r>
    </w:p>
    <w:p w14:paraId="5C055929"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i/>
          <w:iCs/>
          <w:color w:val="000000"/>
          <w:sz w:val="28"/>
          <w:szCs w:val="28"/>
        </w:rPr>
        <w:t>Thứ tư:</w:t>
      </w:r>
      <w:r w:rsidRPr="0039180E">
        <w:rPr>
          <w:rFonts w:ascii="Times New Roman" w:eastAsia="Times New Roman" w:hAnsi="Times New Roman" w:cs="Times New Roman"/>
          <w:color w:val="000000"/>
          <w:sz w:val="28"/>
          <w:szCs w:val="28"/>
        </w:rPr>
        <w:t> Tiếp tục rà soát, hoàn thiện các thiết chế được giao nhiệm vụ xây dựng địa phương đạt chuẩn tiếp cận pháp luật và bộ máy bảo đảm thực hiện các thiết chế pháp luật; bố trí đủ nguồn lực kinh phí, cơ sở vật chất gắn với trách nhiệm xây dựng địa phương đạt chuẩn và tiêu biểu về tiếp cận pháp luật theo Thôn</w:t>
      </w:r>
      <w:r w:rsidR="004E5C87">
        <w:rPr>
          <w:rFonts w:ascii="Times New Roman" w:eastAsia="Times New Roman" w:hAnsi="Times New Roman" w:cs="Times New Roman"/>
          <w:color w:val="000000"/>
          <w:sz w:val="28"/>
          <w:szCs w:val="28"/>
        </w:rPr>
        <w:t>g</w:t>
      </w:r>
      <w:r w:rsidRPr="0039180E">
        <w:rPr>
          <w:rFonts w:ascii="Times New Roman" w:eastAsia="Times New Roman" w:hAnsi="Times New Roman" w:cs="Times New Roman"/>
          <w:color w:val="000000"/>
          <w:sz w:val="28"/>
          <w:szCs w:val="28"/>
        </w:rPr>
        <w:t xml:space="preserve"> tư số 09/2021/TT-BTP ngày 15/11/2021 của Bộ Tư pháp. Cần tiếp tục củn</w:t>
      </w:r>
      <w:r w:rsidR="004E5C87">
        <w:rPr>
          <w:rFonts w:ascii="Times New Roman" w:eastAsia="Times New Roman" w:hAnsi="Times New Roman" w:cs="Times New Roman"/>
          <w:color w:val="000000"/>
          <w:sz w:val="28"/>
          <w:szCs w:val="28"/>
        </w:rPr>
        <w:t>g cố, kiện toàn tổ chức bộ máy</w:t>
      </w:r>
      <w:r w:rsidR="004A6DB0">
        <w:rPr>
          <w:rFonts w:ascii="Times New Roman" w:eastAsia="Times New Roman" w:hAnsi="Times New Roman" w:cs="Times New Roman"/>
          <w:color w:val="000000"/>
          <w:sz w:val="28"/>
          <w:szCs w:val="28"/>
        </w:rPr>
        <w:t xml:space="preserve"> nâng cao năng lực</w:t>
      </w:r>
      <w:r w:rsidR="004E5C87">
        <w:rPr>
          <w:rFonts w:ascii="Times New Roman" w:eastAsia="Times New Roman" w:hAnsi="Times New Roman" w:cs="Times New Roman"/>
          <w:color w:val="000000"/>
          <w:sz w:val="28"/>
          <w:szCs w:val="28"/>
        </w:rPr>
        <w:t xml:space="preserve"> </w:t>
      </w:r>
      <w:r w:rsidR="0020423A">
        <w:rPr>
          <w:rFonts w:ascii="Times New Roman" w:eastAsia="Times New Roman" w:hAnsi="Times New Roman" w:cs="Times New Roman"/>
          <w:color w:val="000000"/>
          <w:sz w:val="28"/>
          <w:szCs w:val="28"/>
        </w:rPr>
        <w:t xml:space="preserve"> đội ngủ </w:t>
      </w:r>
      <w:r w:rsidRPr="0039180E">
        <w:rPr>
          <w:rFonts w:ascii="Times New Roman" w:eastAsia="Times New Roman" w:hAnsi="Times New Roman" w:cs="Times New Roman"/>
          <w:color w:val="000000"/>
          <w:sz w:val="28"/>
          <w:szCs w:val="28"/>
        </w:rPr>
        <w:t>công chức cấp xã để có đủ nguồn lực tham mưu thực hiện tốt nhiệm vụ giúp UBND cùng cấp quản lý nhà nước về xây dựng địa phương đạt chuẩn và tiêu biểu về tiếp cận pháp luật, thực hiện đánh giá, công nhận địa phương đạt chuẩn; thường xuyên đào tạo, bồi dưỡng nâng cao chất lượng nguồn nhân lực thực hiện nhiệm vụ xây dựng địa phương đạt chuẩn và tiêu biểu về tiếp cận pháp luật.</w:t>
      </w:r>
    </w:p>
    <w:p w14:paraId="543A4F04"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i/>
          <w:iCs/>
          <w:color w:val="000000"/>
          <w:sz w:val="28"/>
          <w:szCs w:val="28"/>
        </w:rPr>
        <w:t>Thứ năm</w:t>
      </w:r>
      <w:r w:rsidR="001B46C3">
        <w:rPr>
          <w:rFonts w:ascii="Times New Roman" w:eastAsia="Times New Roman" w:hAnsi="Times New Roman" w:cs="Times New Roman"/>
          <w:color w:val="000000"/>
          <w:sz w:val="28"/>
          <w:szCs w:val="28"/>
        </w:rPr>
        <w:t>:  Hàng năm UBND xã</w:t>
      </w:r>
      <w:r w:rsidRPr="0039180E">
        <w:rPr>
          <w:rFonts w:ascii="Times New Roman" w:eastAsia="Times New Roman" w:hAnsi="Times New Roman" w:cs="Times New Roman"/>
          <w:color w:val="000000"/>
          <w:sz w:val="28"/>
          <w:szCs w:val="28"/>
        </w:rPr>
        <w:t xml:space="preserve">  tổ chức sơ kết, tổng kết, đánh giá kết quả triển khai thực hiện theo quy định để kịp thời phát hiện những vướng mắc, bất cập, vấn đề mới phát sinh, phân tích, làm rõ nguyên nhân; rút ra những mô hình, cách làm hay, hiệu quả để nhân rộng hoặc kiến nghị cơ quan có thẩm quyền sửa đổi, bổ sung hoàn thiện thể chế, chính sách về xây dựng địa phương đạt chuẩn tiếp cận pháp luật.</w:t>
      </w:r>
    </w:p>
    <w:p w14:paraId="5BF6241E" w14:textId="7777777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Do nhiệm vụ xây dựng địa phương đạt chuẩn tiếp cận pháp luật có phạm vi rất rộng, liên quan đến nhiều cấp, nhiều ngành; một số nội dung còn dẫn đến cách hiểu khác nhau, quy trình còn phức tạp; nhiều tiêu chí, chỉ tiêu còn định tính, thiếu định lượng cụ thể, thậm chí không khả thi; địa phương cũng chưa chuẩn bị đầy đủ tinh thần và điều kiện để triển khai thực hiện phù hợp với thực tế, bảo đảm Quy định về chuẩn tiếp cận pháp luật thực sự là phương pháp hữu hiệu góp phần đưa pháp luật vào đời sống.</w:t>
      </w:r>
    </w:p>
    <w:p w14:paraId="0CD480AC" w14:textId="77777777" w:rsidR="0039180E" w:rsidRPr="0039180E" w:rsidRDefault="00734688"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39180E">
        <w:rPr>
          <w:rFonts w:ascii="Times New Roman" w:eastAsia="Times New Roman" w:hAnsi="Times New Roman" w:cs="Times New Roman"/>
          <w:b/>
          <w:bCs/>
          <w:color w:val="000000"/>
          <w:sz w:val="28"/>
          <w:szCs w:val="28"/>
        </w:rPr>
        <w:t>V. ĐỀ NGHỊ CÔNG NHẬN XÃ ĐẠT CHUẨN TIẾP CẬN PHÁP LUẬT </w:t>
      </w:r>
    </w:p>
    <w:p w14:paraId="4F58FDEE" w14:textId="30E52116" w:rsidR="0039180E" w:rsidRPr="0039180E" w:rsidRDefault="0039180E" w:rsidP="00F56BD6">
      <w:pPr>
        <w:shd w:val="clear" w:color="auto" w:fill="FFFFFF"/>
        <w:spacing w:before="60" w:after="60" w:line="300" w:lineRule="atLeast"/>
        <w:ind w:firstLine="720"/>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 xml:space="preserve">Ủy ban nhân dân xã </w:t>
      </w:r>
      <w:r w:rsidR="00E355CE">
        <w:rPr>
          <w:rFonts w:ascii="Times New Roman" w:eastAsia="Times New Roman" w:hAnsi="Times New Roman" w:cs="Times New Roman"/>
          <w:color w:val="000000"/>
          <w:sz w:val="28"/>
          <w:szCs w:val="28"/>
        </w:rPr>
        <w:t>Trà T</w:t>
      </w:r>
      <w:r w:rsidR="00D616E4">
        <w:rPr>
          <w:rFonts w:ascii="Times New Roman" w:eastAsia="Times New Roman" w:hAnsi="Times New Roman" w:cs="Times New Roman"/>
          <w:color w:val="000000"/>
          <w:sz w:val="28"/>
          <w:szCs w:val="28"/>
        </w:rPr>
        <w:t>ân</w:t>
      </w:r>
      <w:r w:rsidRPr="0039180E">
        <w:rPr>
          <w:rFonts w:ascii="Times New Roman" w:eastAsia="Times New Roman" w:hAnsi="Times New Roman" w:cs="Times New Roman"/>
          <w:color w:val="000000"/>
          <w:sz w:val="28"/>
          <w:szCs w:val="28"/>
        </w:rPr>
        <w:t xml:space="preserve">  kính đề nghị Chủ tịch Ủy ban nhân dân huyệ</w:t>
      </w:r>
      <w:r w:rsidR="00E355CE">
        <w:rPr>
          <w:rFonts w:ascii="Times New Roman" w:eastAsia="Times New Roman" w:hAnsi="Times New Roman" w:cs="Times New Roman"/>
          <w:color w:val="000000"/>
          <w:sz w:val="28"/>
          <w:szCs w:val="28"/>
        </w:rPr>
        <w:t>n Trà Bồng</w:t>
      </w:r>
      <w:r w:rsidRPr="0039180E">
        <w:rPr>
          <w:rFonts w:ascii="Times New Roman" w:eastAsia="Times New Roman" w:hAnsi="Times New Roman" w:cs="Times New Roman"/>
          <w:color w:val="000000"/>
          <w:sz w:val="28"/>
          <w:szCs w:val="28"/>
        </w:rPr>
        <w:t xml:space="preserve"> xem xét, quyết định công nhận xã </w:t>
      </w:r>
      <w:r w:rsidR="00E355CE">
        <w:rPr>
          <w:rFonts w:ascii="Times New Roman" w:eastAsia="Times New Roman" w:hAnsi="Times New Roman" w:cs="Times New Roman"/>
          <w:color w:val="000000"/>
          <w:sz w:val="28"/>
          <w:szCs w:val="28"/>
        </w:rPr>
        <w:t>Trà T</w:t>
      </w:r>
      <w:r w:rsidR="00D505F4">
        <w:rPr>
          <w:rFonts w:ascii="Times New Roman" w:eastAsia="Times New Roman" w:hAnsi="Times New Roman" w:cs="Times New Roman"/>
          <w:color w:val="000000"/>
          <w:sz w:val="28"/>
          <w:szCs w:val="28"/>
        </w:rPr>
        <w:t xml:space="preserve">ân </w:t>
      </w:r>
      <w:r w:rsidRPr="0039180E">
        <w:rPr>
          <w:rFonts w:ascii="Times New Roman" w:eastAsia="Times New Roman" w:hAnsi="Times New Roman" w:cs="Times New Roman"/>
          <w:color w:val="000000"/>
          <w:sz w:val="28"/>
          <w:szCs w:val="28"/>
        </w:rPr>
        <w:t>đạt chuẩn tiếp cận pháp luật năm 202</w:t>
      </w:r>
      <w:r w:rsidR="00C603D8">
        <w:rPr>
          <w:rFonts w:ascii="Times New Roman" w:eastAsia="Times New Roman" w:hAnsi="Times New Roman" w:cs="Times New Roman"/>
          <w:color w:val="000000"/>
          <w:sz w:val="28"/>
          <w:szCs w:val="28"/>
        </w:rPr>
        <w:t>4</w:t>
      </w:r>
    </w:p>
    <w:p w14:paraId="24127D30" w14:textId="31C3B787" w:rsidR="0039180E" w:rsidRPr="0039180E" w:rsidRDefault="0039180E" w:rsidP="00F56BD6">
      <w:pPr>
        <w:shd w:val="clear" w:color="auto" w:fill="FFFFFF"/>
        <w:spacing w:before="60" w:after="60" w:line="300" w:lineRule="atLeast"/>
        <w:ind w:firstLine="720"/>
        <w:jc w:val="both"/>
        <w:rPr>
          <w:rFonts w:ascii="Times New Roman" w:eastAsia="Times New Roman" w:hAnsi="Times New Roman" w:cs="Times New Roman"/>
          <w:color w:val="000000"/>
          <w:sz w:val="28"/>
          <w:szCs w:val="28"/>
        </w:rPr>
      </w:pPr>
      <w:r w:rsidRPr="0039180E">
        <w:rPr>
          <w:rFonts w:ascii="Times New Roman" w:eastAsia="Times New Roman" w:hAnsi="Times New Roman" w:cs="Times New Roman"/>
          <w:color w:val="000000"/>
          <w:sz w:val="28"/>
          <w:szCs w:val="28"/>
        </w:rPr>
        <w:t xml:space="preserve">Trên đây là báo cáo Đánh giá kết quả đạt chuẩn tiếp cận pháp luật trên địa bàn xã </w:t>
      </w:r>
      <w:r w:rsidR="00E355CE">
        <w:rPr>
          <w:rFonts w:ascii="Times New Roman" w:eastAsia="Times New Roman" w:hAnsi="Times New Roman" w:cs="Times New Roman"/>
          <w:color w:val="000000"/>
          <w:sz w:val="28"/>
          <w:szCs w:val="28"/>
        </w:rPr>
        <w:t>Trà T</w:t>
      </w:r>
      <w:r w:rsidR="00D616E4">
        <w:rPr>
          <w:rFonts w:ascii="Times New Roman" w:eastAsia="Times New Roman" w:hAnsi="Times New Roman" w:cs="Times New Roman"/>
          <w:color w:val="000000"/>
          <w:sz w:val="28"/>
          <w:szCs w:val="28"/>
        </w:rPr>
        <w:t>ân</w:t>
      </w:r>
      <w:r w:rsidRPr="0039180E">
        <w:rPr>
          <w:rFonts w:ascii="Times New Roman" w:eastAsia="Times New Roman" w:hAnsi="Times New Roman" w:cs="Times New Roman"/>
          <w:color w:val="000000"/>
          <w:sz w:val="28"/>
          <w:szCs w:val="28"/>
        </w:rPr>
        <w:t>  năm 202</w:t>
      </w:r>
      <w:r w:rsidR="005B56C4">
        <w:rPr>
          <w:rFonts w:ascii="Times New Roman" w:eastAsia="Times New Roman" w:hAnsi="Times New Roman" w:cs="Times New Roman"/>
          <w:color w:val="000000"/>
          <w:sz w:val="28"/>
          <w:szCs w:val="28"/>
        </w:rPr>
        <w:t>4</w:t>
      </w:r>
      <w:r w:rsidRPr="0039180E">
        <w:rPr>
          <w:rFonts w:ascii="Times New Roman" w:eastAsia="Times New Roman" w:hAnsi="Times New Roman" w:cs="Times New Roman"/>
          <w:color w:val="000000"/>
          <w:sz w:val="28"/>
          <w:szCs w:val="28"/>
        </w:rPr>
        <w:t xml:space="preserve"> xin được báo cáo về cơ quan chuy</w:t>
      </w:r>
      <w:r w:rsidR="00E355CE">
        <w:rPr>
          <w:rFonts w:ascii="Times New Roman" w:eastAsia="Times New Roman" w:hAnsi="Times New Roman" w:cs="Times New Roman"/>
          <w:color w:val="000000"/>
          <w:sz w:val="28"/>
          <w:szCs w:val="28"/>
        </w:rPr>
        <w:t>ên môn cấp trên làm cơ sở xem xé</w:t>
      </w:r>
      <w:r w:rsidRPr="0039180E">
        <w:rPr>
          <w:rFonts w:ascii="Times New Roman" w:eastAsia="Times New Roman" w:hAnsi="Times New Roman" w:cs="Times New Roman"/>
          <w:color w:val="000000"/>
          <w:sz w:val="28"/>
          <w:szCs w:val="28"/>
        </w:rPr>
        <w:t>t quyết định</w:t>
      </w:r>
      <w:r w:rsidR="00E355CE">
        <w:rPr>
          <w:rFonts w:ascii="Times New Roman" w:eastAsia="Times New Roman" w:hAnsi="Times New Roman" w:cs="Times New Roman"/>
          <w:color w:val="000000"/>
          <w:sz w:val="28"/>
          <w:szCs w:val="28"/>
        </w:rPr>
        <w:t xml:space="preserve"> công nhận </w:t>
      </w:r>
      <w:r w:rsidRPr="0039180E">
        <w:rPr>
          <w:rFonts w:ascii="Times New Roman" w:eastAsia="Times New Roman" w:hAnsi="Times New Roman" w:cs="Times New Roman"/>
          <w:color w:val="000000"/>
          <w:sz w:val="28"/>
          <w:szCs w:val="28"/>
        </w:rPr>
        <w:t xml:space="preserve"> xã </w:t>
      </w:r>
      <w:r w:rsidR="00E355CE">
        <w:rPr>
          <w:rFonts w:ascii="Times New Roman" w:eastAsia="Times New Roman" w:hAnsi="Times New Roman" w:cs="Times New Roman"/>
          <w:color w:val="000000"/>
          <w:sz w:val="28"/>
          <w:szCs w:val="28"/>
        </w:rPr>
        <w:t>Trà T</w:t>
      </w:r>
      <w:r w:rsidR="00D616E4">
        <w:rPr>
          <w:rFonts w:ascii="Times New Roman" w:eastAsia="Times New Roman" w:hAnsi="Times New Roman" w:cs="Times New Roman"/>
          <w:color w:val="000000"/>
          <w:sz w:val="28"/>
          <w:szCs w:val="28"/>
        </w:rPr>
        <w:t>ân</w:t>
      </w:r>
      <w:r w:rsidRPr="0039180E">
        <w:rPr>
          <w:rFonts w:ascii="Times New Roman" w:eastAsia="Times New Roman" w:hAnsi="Times New Roman" w:cs="Times New Roman"/>
          <w:color w:val="000000"/>
          <w:sz w:val="28"/>
          <w:szCs w:val="28"/>
        </w:rPr>
        <w:t> đạt chuẩn về tiếp cận p</w:t>
      </w:r>
      <w:r w:rsidR="00C468D0">
        <w:rPr>
          <w:rFonts w:ascii="Times New Roman" w:eastAsia="Times New Roman" w:hAnsi="Times New Roman" w:cs="Times New Roman"/>
          <w:color w:val="000000"/>
          <w:sz w:val="28"/>
          <w:szCs w:val="28"/>
        </w:rPr>
        <w:t>háp luật</w:t>
      </w:r>
      <w:r w:rsidR="00E355CE">
        <w:rPr>
          <w:rFonts w:ascii="Times New Roman" w:eastAsia="Times New Roman" w:hAnsi="Times New Roman" w:cs="Times New Roman"/>
          <w:color w:val="000000"/>
          <w:sz w:val="28"/>
          <w:szCs w:val="28"/>
        </w:rPr>
        <w:t>.</w:t>
      </w:r>
    </w:p>
    <w:p w14:paraId="74595939" w14:textId="77777777" w:rsidR="0039180E" w:rsidRPr="0039180E" w:rsidRDefault="0039180E" w:rsidP="001D20DD">
      <w:pPr>
        <w:pStyle w:val="ListParagraph"/>
        <w:shd w:val="clear" w:color="auto" w:fill="FFFFFF"/>
        <w:spacing w:before="150" w:after="150" w:line="300" w:lineRule="atLeast"/>
        <w:ind w:left="1080"/>
        <w:rPr>
          <w:rFonts w:ascii="Times New Roman" w:eastAsia="Times New Roman" w:hAnsi="Times New Roman" w:cs="Times New Roman"/>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C468D0" w14:paraId="02AEBFAA" w14:textId="77777777" w:rsidTr="00C468D0">
        <w:tc>
          <w:tcPr>
            <w:tcW w:w="4502" w:type="dxa"/>
          </w:tcPr>
          <w:p w14:paraId="22C0E827" w14:textId="77777777" w:rsidR="00C468D0" w:rsidRPr="00E355CE" w:rsidRDefault="00C468D0" w:rsidP="001D20DD">
            <w:pPr>
              <w:rPr>
                <w:rFonts w:ascii="Times New Roman" w:eastAsia="Times New Roman" w:hAnsi="Times New Roman" w:cs="Times New Roman"/>
                <w:b/>
                <w:i/>
                <w:sz w:val="24"/>
                <w:szCs w:val="24"/>
              </w:rPr>
            </w:pPr>
            <w:r w:rsidRPr="00E355CE">
              <w:rPr>
                <w:rFonts w:ascii="Times New Roman" w:eastAsia="Times New Roman" w:hAnsi="Times New Roman" w:cs="Times New Roman"/>
                <w:b/>
                <w:i/>
                <w:sz w:val="24"/>
                <w:szCs w:val="24"/>
              </w:rPr>
              <w:t>Nơi nhận:</w:t>
            </w:r>
          </w:p>
        </w:tc>
        <w:tc>
          <w:tcPr>
            <w:tcW w:w="4502" w:type="dxa"/>
          </w:tcPr>
          <w:p w14:paraId="5D96F12A" w14:textId="5999EA14" w:rsidR="00C468D0" w:rsidRPr="00C468D0" w:rsidRDefault="00D616E4" w:rsidP="00734688">
            <w:pPr>
              <w:jc w:val="center"/>
              <w:rPr>
                <w:rFonts w:ascii="Times New Roman" w:eastAsia="Times New Roman" w:hAnsi="Times New Roman" w:cs="Times New Roman"/>
                <w:b/>
                <w:sz w:val="28"/>
              </w:rPr>
            </w:pPr>
            <w:r>
              <w:rPr>
                <w:rFonts w:ascii="Times New Roman" w:eastAsia="Times New Roman" w:hAnsi="Times New Roman" w:cs="Times New Roman"/>
                <w:b/>
                <w:sz w:val="28"/>
              </w:rPr>
              <w:t>KT.</w:t>
            </w:r>
            <w:r w:rsidR="00C468D0" w:rsidRPr="00C468D0">
              <w:rPr>
                <w:rFonts w:ascii="Times New Roman" w:eastAsia="Times New Roman" w:hAnsi="Times New Roman" w:cs="Times New Roman"/>
                <w:b/>
                <w:sz w:val="28"/>
              </w:rPr>
              <w:t>CHỦ TỊCH</w:t>
            </w:r>
          </w:p>
        </w:tc>
      </w:tr>
      <w:tr w:rsidR="00C468D0" w14:paraId="227E0DF0" w14:textId="77777777" w:rsidTr="00C468D0">
        <w:tc>
          <w:tcPr>
            <w:tcW w:w="4502" w:type="dxa"/>
          </w:tcPr>
          <w:p w14:paraId="04FB835A" w14:textId="77777777" w:rsidR="00C468D0" w:rsidRPr="00E355CE" w:rsidRDefault="00C468D0" w:rsidP="001D20DD">
            <w:pPr>
              <w:rPr>
                <w:rFonts w:ascii="Times New Roman" w:eastAsia="Times New Roman" w:hAnsi="Times New Roman" w:cs="Times New Roman"/>
                <w:sz w:val="24"/>
                <w:szCs w:val="24"/>
              </w:rPr>
            </w:pPr>
            <w:r w:rsidRPr="00E355CE">
              <w:rPr>
                <w:rFonts w:ascii="Times New Roman" w:eastAsia="Times New Roman" w:hAnsi="Times New Roman" w:cs="Times New Roman"/>
                <w:b/>
                <w:sz w:val="24"/>
                <w:szCs w:val="24"/>
              </w:rPr>
              <w:t>-</w:t>
            </w:r>
            <w:r w:rsidRPr="00E355CE">
              <w:rPr>
                <w:rFonts w:ascii="Times New Roman" w:eastAsia="Times New Roman" w:hAnsi="Times New Roman" w:cs="Times New Roman"/>
                <w:sz w:val="24"/>
                <w:szCs w:val="24"/>
              </w:rPr>
              <w:t>UBND huyện Trà Bồng;</w:t>
            </w:r>
          </w:p>
          <w:p w14:paraId="3FEAB5B7" w14:textId="77777777" w:rsidR="00C468D0" w:rsidRPr="00E355CE" w:rsidRDefault="00C468D0" w:rsidP="001D20DD">
            <w:pPr>
              <w:rPr>
                <w:rFonts w:ascii="Times New Roman" w:eastAsia="Times New Roman" w:hAnsi="Times New Roman" w:cs="Times New Roman"/>
                <w:sz w:val="24"/>
                <w:szCs w:val="24"/>
              </w:rPr>
            </w:pPr>
            <w:r w:rsidRPr="00E355CE">
              <w:rPr>
                <w:rFonts w:ascii="Times New Roman" w:eastAsia="Times New Roman" w:hAnsi="Times New Roman" w:cs="Times New Roman"/>
                <w:sz w:val="24"/>
                <w:szCs w:val="24"/>
              </w:rPr>
              <w:t>- Phòng Tư pháp huyện</w:t>
            </w:r>
          </w:p>
          <w:p w14:paraId="2A4A09C9" w14:textId="77777777" w:rsidR="00C468D0" w:rsidRPr="00E355CE" w:rsidRDefault="00C468D0" w:rsidP="001D20DD">
            <w:pPr>
              <w:rPr>
                <w:rFonts w:ascii="Times New Roman" w:eastAsia="Times New Roman" w:hAnsi="Times New Roman" w:cs="Times New Roman"/>
                <w:sz w:val="24"/>
                <w:szCs w:val="24"/>
              </w:rPr>
            </w:pPr>
            <w:r w:rsidRPr="00E355CE">
              <w:rPr>
                <w:rFonts w:ascii="Times New Roman" w:eastAsia="Times New Roman" w:hAnsi="Times New Roman" w:cs="Times New Roman"/>
                <w:sz w:val="24"/>
                <w:szCs w:val="24"/>
              </w:rPr>
              <w:t>- Đảng ủy xã;</w:t>
            </w:r>
          </w:p>
          <w:p w14:paraId="7566262E" w14:textId="77777777" w:rsidR="00C468D0" w:rsidRPr="00E355CE" w:rsidRDefault="00C468D0" w:rsidP="001D20DD">
            <w:pPr>
              <w:rPr>
                <w:rFonts w:ascii="Times New Roman" w:eastAsia="Times New Roman" w:hAnsi="Times New Roman" w:cs="Times New Roman"/>
                <w:sz w:val="24"/>
                <w:szCs w:val="24"/>
              </w:rPr>
            </w:pPr>
            <w:r w:rsidRPr="00E355CE">
              <w:rPr>
                <w:rFonts w:ascii="Times New Roman" w:eastAsia="Times New Roman" w:hAnsi="Times New Roman" w:cs="Times New Roman"/>
                <w:sz w:val="24"/>
                <w:szCs w:val="24"/>
              </w:rPr>
              <w:t>- CT, PCT xã;</w:t>
            </w:r>
          </w:p>
          <w:p w14:paraId="6AD39B75" w14:textId="77777777" w:rsidR="00C468D0" w:rsidRPr="00E355CE" w:rsidRDefault="00E355CE" w:rsidP="001D20DD">
            <w:pPr>
              <w:rPr>
                <w:rFonts w:ascii="Times New Roman" w:eastAsia="Times New Roman" w:hAnsi="Times New Roman" w:cs="Times New Roman"/>
                <w:sz w:val="24"/>
                <w:szCs w:val="24"/>
              </w:rPr>
            </w:pPr>
            <w:r w:rsidRPr="00E355CE">
              <w:rPr>
                <w:rFonts w:ascii="Times New Roman" w:eastAsia="Times New Roman" w:hAnsi="Times New Roman" w:cs="Times New Roman"/>
                <w:sz w:val="24"/>
                <w:szCs w:val="24"/>
              </w:rPr>
              <w:t>-</w:t>
            </w:r>
            <w:r w:rsidR="00C468D0" w:rsidRPr="00E355CE">
              <w:rPr>
                <w:rFonts w:ascii="Times New Roman" w:eastAsia="Times New Roman" w:hAnsi="Times New Roman" w:cs="Times New Roman"/>
                <w:sz w:val="24"/>
                <w:szCs w:val="24"/>
              </w:rPr>
              <w:t>Lưu: VTUB- TP.</w:t>
            </w:r>
          </w:p>
        </w:tc>
        <w:tc>
          <w:tcPr>
            <w:tcW w:w="4502" w:type="dxa"/>
          </w:tcPr>
          <w:p w14:paraId="52FFD54F" w14:textId="4710243D" w:rsidR="00C468D0" w:rsidRDefault="00D616E4" w:rsidP="00734688">
            <w:pPr>
              <w:jc w:val="center"/>
              <w:rPr>
                <w:rFonts w:ascii="Times New Roman" w:eastAsia="Times New Roman" w:hAnsi="Times New Roman" w:cs="Times New Roman"/>
                <w:sz w:val="28"/>
              </w:rPr>
            </w:pPr>
            <w:r>
              <w:rPr>
                <w:rFonts w:ascii="Times New Roman" w:eastAsia="Times New Roman" w:hAnsi="Times New Roman" w:cs="Times New Roman"/>
                <w:sz w:val="28"/>
              </w:rPr>
              <w:t>PHÓ CHỦ TỊCH</w:t>
            </w:r>
          </w:p>
          <w:p w14:paraId="3BA710A4" w14:textId="77777777" w:rsidR="00C468D0" w:rsidRDefault="00C468D0" w:rsidP="00734688">
            <w:pPr>
              <w:jc w:val="center"/>
              <w:rPr>
                <w:rFonts w:ascii="Times New Roman" w:eastAsia="Times New Roman" w:hAnsi="Times New Roman" w:cs="Times New Roman"/>
                <w:sz w:val="28"/>
              </w:rPr>
            </w:pPr>
          </w:p>
          <w:p w14:paraId="13362E5C" w14:textId="77777777" w:rsidR="00C468D0" w:rsidRDefault="00C468D0" w:rsidP="00734688">
            <w:pPr>
              <w:jc w:val="center"/>
              <w:rPr>
                <w:rFonts w:ascii="Times New Roman" w:eastAsia="Times New Roman" w:hAnsi="Times New Roman" w:cs="Times New Roman"/>
                <w:sz w:val="28"/>
              </w:rPr>
            </w:pPr>
          </w:p>
          <w:p w14:paraId="209D3D8A" w14:textId="77777777" w:rsidR="00C468D0" w:rsidRDefault="00C468D0" w:rsidP="00734688">
            <w:pPr>
              <w:jc w:val="center"/>
              <w:rPr>
                <w:rFonts w:ascii="Times New Roman" w:eastAsia="Times New Roman" w:hAnsi="Times New Roman" w:cs="Times New Roman"/>
                <w:sz w:val="28"/>
              </w:rPr>
            </w:pPr>
          </w:p>
          <w:p w14:paraId="4B4EA0DD" w14:textId="4F2656A2" w:rsidR="00C468D0" w:rsidRPr="00E355CE" w:rsidRDefault="00C468D0" w:rsidP="00734688">
            <w:pPr>
              <w:tabs>
                <w:tab w:val="left" w:pos="1605"/>
              </w:tabs>
              <w:jc w:val="center"/>
              <w:rPr>
                <w:rFonts w:ascii="Times New Roman" w:eastAsia="Times New Roman" w:hAnsi="Times New Roman" w:cs="Times New Roman"/>
                <w:b/>
                <w:sz w:val="28"/>
              </w:rPr>
            </w:pPr>
            <w:r w:rsidRPr="00E355CE">
              <w:rPr>
                <w:rFonts w:ascii="Times New Roman" w:eastAsia="Times New Roman" w:hAnsi="Times New Roman" w:cs="Times New Roman"/>
                <w:b/>
                <w:sz w:val="28"/>
              </w:rPr>
              <w:t xml:space="preserve">Hồ Văn </w:t>
            </w:r>
            <w:r w:rsidR="00D616E4">
              <w:rPr>
                <w:rFonts w:ascii="Times New Roman" w:eastAsia="Times New Roman" w:hAnsi="Times New Roman" w:cs="Times New Roman"/>
                <w:b/>
                <w:sz w:val="28"/>
              </w:rPr>
              <w:t>Huynh</w:t>
            </w:r>
          </w:p>
        </w:tc>
      </w:tr>
    </w:tbl>
    <w:p w14:paraId="58E966E2" w14:textId="77777777" w:rsidR="009D5F4A" w:rsidRPr="009D5F4A" w:rsidRDefault="009D5F4A" w:rsidP="001D20DD">
      <w:pPr>
        <w:ind w:firstLine="720"/>
        <w:rPr>
          <w:rFonts w:ascii="Times New Roman" w:eastAsia="Times New Roman" w:hAnsi="Times New Roman" w:cs="Times New Roman"/>
          <w:sz w:val="28"/>
        </w:rPr>
      </w:pPr>
    </w:p>
    <w:p w14:paraId="0D1CDCDF" w14:textId="77777777" w:rsidR="00DF182D" w:rsidRDefault="00DF182D" w:rsidP="001D20DD">
      <w:pPr>
        <w:rPr>
          <w:rFonts w:ascii="Times New Roman" w:eastAsia="Times New Roman" w:hAnsi="Times New Roman" w:cs="Times New Roman"/>
          <w:sz w:val="28"/>
        </w:rPr>
      </w:pPr>
    </w:p>
    <w:p w14:paraId="275218A7" w14:textId="77777777" w:rsidR="00A21355" w:rsidRPr="00A21355" w:rsidRDefault="00A21355" w:rsidP="001D20DD">
      <w:pPr>
        <w:rPr>
          <w:rFonts w:ascii="Times New Roman" w:eastAsia="Times New Roman" w:hAnsi="Times New Roman" w:cs="Times New Roman"/>
          <w:sz w:val="28"/>
        </w:rPr>
      </w:pPr>
    </w:p>
    <w:p w14:paraId="138876A4" w14:textId="77777777" w:rsidR="00A21355" w:rsidRPr="00A21355" w:rsidRDefault="00A21355" w:rsidP="001D20DD">
      <w:pPr>
        <w:rPr>
          <w:rFonts w:ascii="Times New Roman" w:eastAsia="Times New Roman" w:hAnsi="Times New Roman" w:cs="Times New Roman"/>
          <w:b/>
          <w:sz w:val="28"/>
        </w:rPr>
      </w:pPr>
    </w:p>
    <w:p w14:paraId="753C3F5A" w14:textId="77777777" w:rsidR="00A21355" w:rsidRPr="00A21355" w:rsidRDefault="00A21355" w:rsidP="001D20DD">
      <w:pPr>
        <w:rPr>
          <w:rFonts w:ascii="Times New Roman" w:eastAsia="Times New Roman" w:hAnsi="Times New Roman" w:cs="Times New Roman"/>
          <w:sz w:val="28"/>
        </w:rPr>
      </w:pPr>
    </w:p>
    <w:p w14:paraId="23574E5E" w14:textId="77777777" w:rsidR="00A21355" w:rsidRDefault="00A21355" w:rsidP="001D20DD">
      <w:pPr>
        <w:rPr>
          <w:rFonts w:ascii="Times New Roman" w:eastAsia="Times New Roman" w:hAnsi="Times New Roman" w:cs="Times New Roman"/>
          <w:b/>
          <w:sz w:val="28"/>
        </w:rPr>
      </w:pPr>
    </w:p>
    <w:p w14:paraId="67662A90" w14:textId="77777777" w:rsidR="001940FC" w:rsidRPr="001940FC" w:rsidRDefault="001940FC" w:rsidP="001D20DD">
      <w:pPr>
        <w:rPr>
          <w:rFonts w:ascii="Times New Roman" w:eastAsia="Times New Roman" w:hAnsi="Times New Roman" w:cs="Times New Roman"/>
          <w:b/>
          <w:sz w:val="28"/>
        </w:rPr>
      </w:pPr>
    </w:p>
    <w:p w14:paraId="557BBBEA" w14:textId="77777777" w:rsidR="001940FC" w:rsidRDefault="001940FC" w:rsidP="001D20DD">
      <w:pPr>
        <w:rPr>
          <w:rFonts w:ascii="Times New Roman" w:eastAsia="Times New Roman" w:hAnsi="Times New Roman" w:cs="Times New Roman"/>
          <w:sz w:val="28"/>
        </w:rPr>
      </w:pPr>
    </w:p>
    <w:p w14:paraId="06E4E58A" w14:textId="77777777" w:rsidR="00321853" w:rsidRDefault="00321853" w:rsidP="001D20DD">
      <w:pPr>
        <w:rPr>
          <w:rFonts w:ascii="Times New Roman" w:eastAsia="Times New Roman" w:hAnsi="Times New Roman" w:cs="Times New Roman"/>
          <w:sz w:val="28"/>
        </w:rPr>
      </w:pPr>
    </w:p>
    <w:p w14:paraId="16469755" w14:textId="77777777" w:rsidR="00321853" w:rsidRDefault="00321853" w:rsidP="001D20DD">
      <w:pPr>
        <w:rPr>
          <w:rFonts w:ascii="Times New Roman" w:eastAsia="Times New Roman" w:hAnsi="Times New Roman" w:cs="Times New Roman"/>
          <w:sz w:val="28"/>
        </w:rPr>
      </w:pPr>
    </w:p>
    <w:p w14:paraId="2D285433" w14:textId="77777777" w:rsidR="00321853" w:rsidRDefault="00321853" w:rsidP="001D20DD">
      <w:pPr>
        <w:rPr>
          <w:rFonts w:ascii="Times New Roman" w:eastAsia="Times New Roman" w:hAnsi="Times New Roman" w:cs="Times New Roman"/>
          <w:sz w:val="28"/>
        </w:rPr>
      </w:pPr>
    </w:p>
    <w:p w14:paraId="7F32E477" w14:textId="77777777" w:rsidR="009825BE" w:rsidRPr="001E68D5" w:rsidRDefault="009825BE" w:rsidP="001D20DD">
      <w:pPr>
        <w:rPr>
          <w:rFonts w:ascii="Times New Roman" w:eastAsia="Times New Roman" w:hAnsi="Times New Roman" w:cs="Times New Roman"/>
          <w:sz w:val="28"/>
        </w:rPr>
      </w:pPr>
    </w:p>
    <w:p w14:paraId="5E73B56B" w14:textId="77777777" w:rsidR="001E68D5" w:rsidRPr="001E68D5" w:rsidRDefault="001E68D5" w:rsidP="001D20DD">
      <w:pPr>
        <w:rPr>
          <w:rFonts w:ascii="Times New Roman" w:hAnsi="Times New Roman" w:cs="Times New Roman"/>
          <w:b/>
          <w:color w:val="FF0000"/>
          <w:sz w:val="28"/>
          <w:szCs w:val="28"/>
        </w:rPr>
      </w:pPr>
    </w:p>
    <w:sectPr w:rsidR="001E68D5" w:rsidRPr="001E68D5" w:rsidSect="00F56BD6">
      <w:headerReference w:type="default" r:id="rId8"/>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99F0" w14:textId="77777777" w:rsidR="005F70D4" w:rsidRDefault="005F70D4" w:rsidP="002E35E8">
      <w:pPr>
        <w:spacing w:after="0" w:line="240" w:lineRule="auto"/>
      </w:pPr>
      <w:r>
        <w:separator/>
      </w:r>
    </w:p>
  </w:endnote>
  <w:endnote w:type="continuationSeparator" w:id="0">
    <w:p w14:paraId="5FAB455C" w14:textId="77777777" w:rsidR="005F70D4" w:rsidRDefault="005F70D4" w:rsidP="002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1D88" w14:textId="77777777" w:rsidR="005F70D4" w:rsidRDefault="005F70D4" w:rsidP="002E35E8">
      <w:pPr>
        <w:spacing w:after="0" w:line="240" w:lineRule="auto"/>
      </w:pPr>
      <w:r>
        <w:separator/>
      </w:r>
    </w:p>
  </w:footnote>
  <w:footnote w:type="continuationSeparator" w:id="0">
    <w:p w14:paraId="762BEBB1" w14:textId="77777777" w:rsidR="005F70D4" w:rsidRDefault="005F70D4" w:rsidP="002E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251682"/>
      <w:docPartObj>
        <w:docPartGallery w:val="Page Numbers (Top of Page)"/>
        <w:docPartUnique/>
      </w:docPartObj>
    </w:sdtPr>
    <w:sdtEndPr>
      <w:rPr>
        <w:noProof/>
      </w:rPr>
    </w:sdtEndPr>
    <w:sdtContent>
      <w:p w14:paraId="14C859E8" w14:textId="77777777" w:rsidR="002E35E8" w:rsidRDefault="002E35E8">
        <w:pPr>
          <w:pStyle w:val="Header"/>
          <w:jc w:val="center"/>
        </w:pPr>
        <w:r>
          <w:fldChar w:fldCharType="begin"/>
        </w:r>
        <w:r>
          <w:instrText xml:space="preserve"> PAGE   \* MERGEFORMAT </w:instrText>
        </w:r>
        <w:r>
          <w:fldChar w:fldCharType="separate"/>
        </w:r>
        <w:r w:rsidR="00F56BD6">
          <w:rPr>
            <w:noProof/>
          </w:rPr>
          <w:t>2</w:t>
        </w:r>
        <w:r>
          <w:rPr>
            <w:noProof/>
          </w:rPr>
          <w:fldChar w:fldCharType="end"/>
        </w:r>
      </w:p>
    </w:sdtContent>
  </w:sdt>
  <w:p w14:paraId="652DD06D" w14:textId="77777777" w:rsidR="002E35E8" w:rsidRDefault="002E3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1443C"/>
    <w:multiLevelType w:val="hybridMultilevel"/>
    <w:tmpl w:val="ED9C2990"/>
    <w:lvl w:ilvl="0" w:tplc="22322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72E92"/>
    <w:multiLevelType w:val="hybridMultilevel"/>
    <w:tmpl w:val="C6AC2E34"/>
    <w:lvl w:ilvl="0" w:tplc="C254C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61931"/>
    <w:multiLevelType w:val="hybridMultilevel"/>
    <w:tmpl w:val="015EB4F2"/>
    <w:lvl w:ilvl="0" w:tplc="A4225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DE4F23"/>
    <w:multiLevelType w:val="hybridMultilevel"/>
    <w:tmpl w:val="3E8AB6AE"/>
    <w:lvl w:ilvl="0" w:tplc="AE6AB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C20A3"/>
    <w:multiLevelType w:val="hybridMultilevel"/>
    <w:tmpl w:val="692AD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996002">
    <w:abstractNumId w:val="0"/>
  </w:num>
  <w:num w:numId="2" w16cid:durableId="2126580737">
    <w:abstractNumId w:val="1"/>
  </w:num>
  <w:num w:numId="3" w16cid:durableId="1693610251">
    <w:abstractNumId w:val="4"/>
  </w:num>
  <w:num w:numId="4" w16cid:durableId="296179201">
    <w:abstractNumId w:val="2"/>
  </w:num>
  <w:num w:numId="5" w16cid:durableId="160414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70"/>
    <w:rsid w:val="00041D92"/>
    <w:rsid w:val="000536B8"/>
    <w:rsid w:val="00096F5E"/>
    <w:rsid w:val="001855DD"/>
    <w:rsid w:val="001940FC"/>
    <w:rsid w:val="001B46C3"/>
    <w:rsid w:val="001D20DD"/>
    <w:rsid w:val="001E68D5"/>
    <w:rsid w:val="0020423A"/>
    <w:rsid w:val="0023699A"/>
    <w:rsid w:val="00253D29"/>
    <w:rsid w:val="002B7E2E"/>
    <w:rsid w:val="002E35E8"/>
    <w:rsid w:val="00321853"/>
    <w:rsid w:val="00333876"/>
    <w:rsid w:val="003721A7"/>
    <w:rsid w:val="003723BD"/>
    <w:rsid w:val="0039180E"/>
    <w:rsid w:val="003A22AB"/>
    <w:rsid w:val="004062E2"/>
    <w:rsid w:val="00454A8D"/>
    <w:rsid w:val="00482742"/>
    <w:rsid w:val="0049541A"/>
    <w:rsid w:val="004A6DB0"/>
    <w:rsid w:val="004E5C87"/>
    <w:rsid w:val="004F1FF5"/>
    <w:rsid w:val="00572174"/>
    <w:rsid w:val="005B56C4"/>
    <w:rsid w:val="005F3920"/>
    <w:rsid w:val="005F70D4"/>
    <w:rsid w:val="00616376"/>
    <w:rsid w:val="006515B8"/>
    <w:rsid w:val="00704270"/>
    <w:rsid w:val="00734688"/>
    <w:rsid w:val="00792DA7"/>
    <w:rsid w:val="007B2101"/>
    <w:rsid w:val="007D0311"/>
    <w:rsid w:val="007E12CA"/>
    <w:rsid w:val="007F5C4A"/>
    <w:rsid w:val="00856E16"/>
    <w:rsid w:val="00861339"/>
    <w:rsid w:val="00877EBC"/>
    <w:rsid w:val="008E45A4"/>
    <w:rsid w:val="00912A87"/>
    <w:rsid w:val="009825BE"/>
    <w:rsid w:val="00990D92"/>
    <w:rsid w:val="009D210B"/>
    <w:rsid w:val="009D5F4A"/>
    <w:rsid w:val="009E683F"/>
    <w:rsid w:val="00A159F7"/>
    <w:rsid w:val="00A21355"/>
    <w:rsid w:val="00AD40B4"/>
    <w:rsid w:val="00AF064D"/>
    <w:rsid w:val="00B600B2"/>
    <w:rsid w:val="00B64E5D"/>
    <w:rsid w:val="00B652AD"/>
    <w:rsid w:val="00C0655C"/>
    <w:rsid w:val="00C468D0"/>
    <w:rsid w:val="00C603D8"/>
    <w:rsid w:val="00CE1C3E"/>
    <w:rsid w:val="00D505F4"/>
    <w:rsid w:val="00D616E4"/>
    <w:rsid w:val="00DF182D"/>
    <w:rsid w:val="00E355CE"/>
    <w:rsid w:val="00E65CB8"/>
    <w:rsid w:val="00E770C2"/>
    <w:rsid w:val="00E84111"/>
    <w:rsid w:val="00EF3215"/>
    <w:rsid w:val="00F24A5A"/>
    <w:rsid w:val="00F2782F"/>
    <w:rsid w:val="00F56BD6"/>
    <w:rsid w:val="00F640FB"/>
    <w:rsid w:val="00F71797"/>
    <w:rsid w:val="00F9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C02A"/>
  <w15:docId w15:val="{1B4F6915-1F19-41D9-B728-70E70B12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270"/>
    <w:pPr>
      <w:ind w:left="720"/>
      <w:contextualSpacing/>
    </w:pPr>
  </w:style>
  <w:style w:type="paragraph" w:styleId="Header">
    <w:name w:val="header"/>
    <w:basedOn w:val="Normal"/>
    <w:link w:val="HeaderChar"/>
    <w:uiPriority w:val="99"/>
    <w:unhideWhenUsed/>
    <w:rsid w:val="002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E8"/>
  </w:style>
  <w:style w:type="paragraph" w:styleId="Footer">
    <w:name w:val="footer"/>
    <w:basedOn w:val="Normal"/>
    <w:link w:val="FooterChar"/>
    <w:uiPriority w:val="99"/>
    <w:unhideWhenUsed/>
    <w:rsid w:val="002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E8"/>
  </w:style>
  <w:style w:type="paragraph" w:styleId="BalloonText">
    <w:name w:val="Balloon Text"/>
    <w:basedOn w:val="Normal"/>
    <w:link w:val="BalloonTextChar"/>
    <w:uiPriority w:val="99"/>
    <w:semiHidden/>
    <w:unhideWhenUsed/>
    <w:rsid w:val="00990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3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1513-F4EC-448E-A78E-57DFDB55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Administrator</cp:lastModifiedBy>
  <cp:revision>2</cp:revision>
  <cp:lastPrinted>2023-01-10T03:41:00Z</cp:lastPrinted>
  <dcterms:created xsi:type="dcterms:W3CDTF">2025-01-03T03:29:00Z</dcterms:created>
  <dcterms:modified xsi:type="dcterms:W3CDTF">2025-01-03T03:29:00Z</dcterms:modified>
</cp:coreProperties>
</file>